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15 - Call-Off Contract Management</w:t>
      </w:r>
    </w:p>
    <w:p w:rsidR="00000000" w:rsidDel="00000000" w:rsidP="00000000" w:rsidRDefault="00000000" w:rsidRPr="00000000" w14:paraId="00000002">
      <w:pPr>
        <w:keepNext w:val="1"/>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pStyle w:val="Heading1"/>
        <w:keepLines w:val="0"/>
        <w:widowControl w:val="1"/>
        <w:numPr>
          <w:ilvl w:val="0"/>
          <w:numId w:val="1"/>
        </w:numPr>
        <w:spacing w:after="120" w:before="120" w:lineRule="auto"/>
        <w:ind w:left="644" w:hanging="360"/>
        <w:rPr>
          <w:rFonts w:ascii="Arial" w:cs="Arial" w:eastAsia="Arial" w:hAnsi="Arial"/>
          <w:smallCaps w:val="1"/>
          <w:sz w:val="24"/>
          <w:szCs w:val="24"/>
        </w:rPr>
      </w:pPr>
      <w:r w:rsidDel="00000000" w:rsidR="00000000" w:rsidRPr="00000000">
        <w:rPr>
          <w:rFonts w:ascii="Arial" w:cs="Arial" w:eastAsia="Arial" w:hAnsi="Arial"/>
          <w:sz w:val="24"/>
          <w:szCs w:val="24"/>
          <w:rtl w:val="0"/>
        </w:rPr>
        <w:t xml:space="preserve">Contract Management</w:t>
      </w:r>
      <w:r w:rsidDel="00000000" w:rsidR="00000000" w:rsidRPr="00000000">
        <w:rPr>
          <w:rtl w:val="0"/>
        </w:rPr>
      </w:r>
    </w:p>
    <w:p w:rsidR="00000000" w:rsidDel="00000000" w:rsidP="00000000" w:rsidRDefault="00000000" w:rsidRPr="00000000" w14:paraId="00000004">
      <w:pPr>
        <w:pStyle w:val="Heading2"/>
        <w:keepNext w:val="0"/>
        <w:keepLines w:val="0"/>
        <w:widowControl w:val="1"/>
        <w:numPr>
          <w:ilvl w:val="1"/>
          <w:numId w:val="1"/>
        </w:numPr>
        <w:spacing w:after="120" w:before="120" w:lineRule="auto"/>
        <w:ind w:left="1134" w:hanging="708"/>
        <w:rPr>
          <w:rFonts w:ascii="Arial" w:cs="Arial" w:eastAsia="Arial" w:hAnsi="Arial"/>
          <w:b w:val="0"/>
          <w:sz w:val="24"/>
          <w:szCs w:val="24"/>
        </w:rPr>
      </w:pPr>
      <w:bookmarkStart w:colFirst="0" w:colLast="0" w:name="_heading=h.30j0zll" w:id="1"/>
      <w:bookmarkEnd w:id="1"/>
      <w:r w:rsidDel="00000000" w:rsidR="00000000" w:rsidRPr="00000000">
        <w:rPr>
          <w:rFonts w:ascii="Arial" w:cs="Arial" w:eastAsia="Arial" w:hAnsi="Arial"/>
          <w:b w:val="0"/>
          <w:sz w:val="24"/>
          <w:szCs w:val="24"/>
          <w:rtl w:val="0"/>
        </w:rPr>
        <w:t xml:space="preserve">The Supplier and the Contracting Authority shall each appoint a Contract Manager for the purposes of this Contract through whom the provision of the Services and the Deliverables shall be managed day-to-day.</w:t>
      </w:r>
    </w:p>
    <w:p w:rsidR="00000000" w:rsidDel="00000000" w:rsidP="00000000" w:rsidRDefault="00000000" w:rsidRPr="00000000" w14:paraId="00000005">
      <w:pPr>
        <w:pStyle w:val="Heading2"/>
        <w:keepNext w:val="0"/>
        <w:keepLines w:val="0"/>
        <w:widowControl w:val="1"/>
        <w:numPr>
          <w:ilvl w:val="1"/>
          <w:numId w:val="1"/>
        </w:numPr>
        <w:spacing w:after="120" w:before="120" w:lineRule="auto"/>
        <w:ind w:left="1134" w:hanging="708"/>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142"/>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0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 shall be:</w:t>
      </w:r>
    </w:p>
    <w:p w:rsidR="00000000" w:rsidDel="00000000" w:rsidP="00000000" w:rsidRDefault="00000000" w:rsidRPr="00000000" w14:paraId="00000008">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Contracting Authority and will also be the person primarily responsible for providing information to the Contracting Authority; </w:t>
      </w:r>
    </w:p>
    <w:p w:rsidR="00000000" w:rsidDel="00000000" w:rsidP="00000000" w:rsidRDefault="00000000" w:rsidRPr="00000000" w14:paraId="00000009">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Contracting Authority before proceeding with the delegation and it will be delegated person's responsibility to fulfil the Contract Manager's responsibilities and obligations; </w:t>
      </w:r>
    </w:p>
    <w:p w:rsidR="00000000" w:rsidDel="00000000" w:rsidP="00000000" w:rsidRDefault="00000000" w:rsidRPr="00000000" w14:paraId="0000000A">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0B">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Contracting Authority has received notification of the proposed change. </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Contracting Authority may provide revised instructions to the Supplier's Contract Manager in regard to this Call-Off Contract and it will be the Supplier's Contract Manager's responsibility to ensure the information is provided to the Supplier and the actions implemented. </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 by the Contracting Authority does not absolve the Supplier from its responsibilities, obligations or liabilities under this Call-Off Contract.</w:t>
      </w:r>
    </w:p>
    <w:p w:rsidR="00000000" w:rsidDel="00000000" w:rsidP="00000000" w:rsidRDefault="00000000" w:rsidRPr="00000000" w14:paraId="0000000E">
      <w:pPr>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142"/>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whereby the Supplier shall develop, operate, maintain and amend, as agreed with the Contracting Authority, processes for:</w:t>
      </w:r>
    </w:p>
    <w:p w:rsidR="00000000" w:rsidDel="00000000" w:rsidP="00000000" w:rsidRDefault="00000000" w:rsidRPr="00000000" w14:paraId="00000011">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identification and management of issues;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Contracting Authority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this Call-Off Contract which the Contracting Authority's and the Supplier have identified. </w:t>
      </w:r>
    </w:p>
    <w:p w:rsidR="00000000" w:rsidDel="00000000" w:rsidP="00000000" w:rsidRDefault="00000000" w:rsidRPr="00000000" w14:paraId="0000001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142"/>
        </w:tabs>
        <w:spacing w:after="12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I</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nformation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Management Information in accordance with the format, content and timescales as specified by the Contracting Authority. </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 reports shall be as agreed at this Call-Off Start Date. However, the Supplier shall allow for reasonable changes or developments to the standard reports at the request of the Contracting Authority.  </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Management Information provided to the Contracting Authority will be used to monitor the delivery of the Service in line with the Service levels agreed as part of this Call-Off Contract. </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Management Information reporting requirements will include but not be limited to Annex 1.</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36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36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936"/>
        </w:tabs>
        <w:spacing w:after="120" w:before="120" w:line="240" w:lineRule="auto"/>
        <w:ind w:left="36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Management Information (MI) Reporting Instructions</w:t>
      </w:r>
    </w:p>
    <w:p w:rsidR="00000000" w:rsidDel="00000000" w:rsidP="00000000" w:rsidRDefault="00000000" w:rsidRPr="00000000" w14:paraId="00000034">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35">
      <w:pPr>
        <w:spacing w:after="0" w:line="240" w:lineRule="auto"/>
        <w:ind w:left="709" w:hanging="709"/>
        <w:rPr>
          <w:rFonts w:ascii="Arial" w:cs="Arial" w:eastAsia="Arial" w:hAnsi="Arial"/>
        </w:rPr>
      </w:pPr>
      <w:r w:rsidDel="00000000" w:rsidR="00000000" w:rsidRPr="00000000">
        <w:rPr>
          <w:rFonts w:ascii="Arial" w:cs="Arial" w:eastAsia="Arial" w:hAnsi="Arial"/>
          <w:rtl w:val="0"/>
        </w:rPr>
        <w:t xml:space="preserve">1.</w:t>
        <w:tab/>
        <w:t xml:space="preserve">The Supplier shall provide to the Contracting Authority the following MI Reports. The format of these Reports will be finalised during the Mobilisation Period:</w:t>
      </w:r>
    </w:p>
    <w:p w:rsidR="00000000" w:rsidDel="00000000" w:rsidP="00000000" w:rsidRDefault="00000000" w:rsidRPr="00000000" w14:paraId="00000036">
      <w:pPr>
        <w:spacing w:after="0" w:line="240" w:lineRule="auto"/>
        <w:rPr>
          <w:rFonts w:ascii="Arial" w:cs="Arial" w:eastAsia="Arial" w:hAnsi="Arial"/>
        </w:rPr>
      </w:pPr>
      <w:r w:rsidDel="00000000" w:rsidR="00000000" w:rsidRPr="00000000">
        <w:rPr>
          <w:rtl w:val="0"/>
        </w:rPr>
      </w:r>
    </w:p>
    <w:tbl>
      <w:tblPr>
        <w:tblStyle w:val="Table1"/>
        <w:tblW w:w="91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4"/>
        <w:gridCol w:w="1559"/>
        <w:gridCol w:w="1531"/>
        <w:gridCol w:w="5373"/>
        <w:tblGridChange w:id="0">
          <w:tblGrid>
            <w:gridCol w:w="704"/>
            <w:gridCol w:w="1559"/>
            <w:gridCol w:w="1531"/>
            <w:gridCol w:w="5373"/>
          </w:tblGrid>
        </w:tblGridChange>
      </w:tblGrid>
      <w:tr>
        <w:trPr>
          <w:cantSplit w:val="0"/>
          <w:trHeight w:val="513" w:hRule="atLeast"/>
          <w:tblHeader w:val="0"/>
        </w:trPr>
        <w:tc>
          <w:tcPr/>
          <w:p w:rsidR="00000000" w:rsidDel="00000000" w:rsidP="00000000" w:rsidRDefault="00000000" w:rsidRPr="00000000" w14:paraId="00000037">
            <w:pPr>
              <w:spacing w:after="0" w:line="240" w:lineRule="auto"/>
              <w:rPr>
                <w:rFonts w:ascii="Arial" w:cs="Arial" w:eastAsia="Arial" w:hAnsi="Arial"/>
              </w:rPr>
            </w:pPr>
            <w:r w:rsidDel="00000000" w:rsidR="00000000" w:rsidRPr="00000000">
              <w:rPr>
                <w:rFonts w:ascii="Arial" w:cs="Arial" w:eastAsia="Arial" w:hAnsi="Arial"/>
                <w:rtl w:val="0"/>
              </w:rPr>
              <w:t xml:space="preserve">Serial No. </w:t>
            </w:r>
          </w:p>
        </w:tc>
        <w:tc>
          <w:tcPr/>
          <w:p w:rsidR="00000000" w:rsidDel="00000000" w:rsidP="00000000" w:rsidRDefault="00000000" w:rsidRPr="00000000" w14:paraId="00000038">
            <w:pPr>
              <w:spacing w:after="0" w:line="240" w:lineRule="auto"/>
              <w:rPr>
                <w:rFonts w:ascii="Arial" w:cs="Arial" w:eastAsia="Arial" w:hAnsi="Arial"/>
              </w:rPr>
            </w:pPr>
            <w:r w:rsidDel="00000000" w:rsidR="00000000" w:rsidRPr="00000000">
              <w:rPr>
                <w:rFonts w:ascii="Arial" w:cs="Arial" w:eastAsia="Arial" w:hAnsi="Arial"/>
                <w:rtl w:val="0"/>
              </w:rPr>
              <w:t xml:space="preserve">Reporting Frequency </w:t>
            </w:r>
          </w:p>
        </w:tc>
        <w:tc>
          <w:tcPr/>
          <w:p w:rsidR="00000000" w:rsidDel="00000000" w:rsidP="00000000" w:rsidRDefault="00000000" w:rsidRPr="00000000" w14:paraId="00000039">
            <w:pPr>
              <w:spacing w:after="0" w:line="240" w:lineRule="auto"/>
              <w:rPr>
                <w:rFonts w:ascii="Arial" w:cs="Arial" w:eastAsia="Arial" w:hAnsi="Arial"/>
              </w:rPr>
            </w:pPr>
            <w:r w:rsidDel="00000000" w:rsidR="00000000" w:rsidRPr="00000000">
              <w:rPr>
                <w:rFonts w:ascii="Arial" w:cs="Arial" w:eastAsia="Arial" w:hAnsi="Arial"/>
                <w:rtl w:val="0"/>
              </w:rPr>
              <w:t xml:space="preserve">MI Report Name </w:t>
            </w:r>
          </w:p>
        </w:tc>
        <w:tc>
          <w:tcPr/>
          <w:p w:rsidR="00000000" w:rsidDel="00000000" w:rsidP="00000000" w:rsidRDefault="00000000" w:rsidRPr="00000000" w14:paraId="0000003A">
            <w:pPr>
              <w:spacing w:after="0" w:line="240" w:lineRule="auto"/>
              <w:rPr>
                <w:rFonts w:ascii="Arial" w:cs="Arial" w:eastAsia="Arial" w:hAnsi="Arial"/>
              </w:rPr>
            </w:pPr>
            <w:r w:rsidDel="00000000" w:rsidR="00000000" w:rsidRPr="00000000">
              <w:rPr>
                <w:rFonts w:ascii="Arial" w:cs="Arial" w:eastAsia="Arial" w:hAnsi="Arial"/>
                <w:rtl w:val="0"/>
              </w:rPr>
              <w:t xml:space="preserve">Report to include, but not limited to, the following MI:</w:t>
            </w:r>
          </w:p>
        </w:tc>
      </w:tr>
      <w:tr>
        <w:trPr>
          <w:cantSplit w:val="0"/>
          <w:trHeight w:val="1042" w:hRule="atLeast"/>
          <w:tblHeader w:val="0"/>
        </w:trPr>
        <w:tc>
          <w:tcPr/>
          <w:p w:rsidR="00000000" w:rsidDel="00000000" w:rsidP="00000000" w:rsidRDefault="00000000" w:rsidRPr="00000000" w14:paraId="0000003B">
            <w:pPr>
              <w:spacing w:after="0" w:line="240" w:lineRule="auto"/>
              <w:rPr>
                <w:rFonts w:ascii="Arial" w:cs="Arial" w:eastAsia="Arial" w:hAnsi="Arial"/>
              </w:rPr>
            </w:pPr>
            <w:r w:rsidDel="00000000" w:rsidR="00000000" w:rsidRPr="00000000">
              <w:rPr>
                <w:rFonts w:ascii="Arial" w:cs="Arial" w:eastAsia="Arial" w:hAnsi="Arial"/>
                <w:rtl w:val="0"/>
              </w:rPr>
              <w:t xml:space="preserve">1</w:t>
            </w:r>
          </w:p>
        </w:tc>
        <w:tc>
          <w:tcPr/>
          <w:p w:rsidR="00000000" w:rsidDel="00000000" w:rsidP="00000000" w:rsidRDefault="00000000" w:rsidRPr="00000000" w14:paraId="0000003C">
            <w:pPr>
              <w:spacing w:after="0" w:line="240" w:lineRule="auto"/>
              <w:rPr>
                <w:rFonts w:ascii="Arial" w:cs="Arial" w:eastAsia="Arial" w:hAnsi="Arial"/>
              </w:rPr>
            </w:pPr>
            <w:r w:rsidDel="00000000" w:rsidR="00000000" w:rsidRPr="00000000">
              <w:rPr>
                <w:rFonts w:ascii="Arial" w:cs="Arial" w:eastAsia="Arial" w:hAnsi="Arial"/>
                <w:rtl w:val="0"/>
              </w:rPr>
              <w:t xml:space="preserve">Monthly </w:t>
            </w:r>
          </w:p>
        </w:tc>
        <w:tc>
          <w:tcPr/>
          <w:p w:rsidR="00000000" w:rsidDel="00000000" w:rsidP="00000000" w:rsidRDefault="00000000" w:rsidRPr="00000000" w14:paraId="0000003D">
            <w:pPr>
              <w:spacing w:after="0" w:line="240" w:lineRule="auto"/>
              <w:rPr>
                <w:rFonts w:ascii="Arial" w:cs="Arial" w:eastAsia="Arial" w:hAnsi="Arial"/>
              </w:rPr>
            </w:pPr>
            <w:r w:rsidDel="00000000" w:rsidR="00000000" w:rsidRPr="00000000">
              <w:rPr>
                <w:rFonts w:ascii="Arial" w:cs="Arial" w:eastAsia="Arial" w:hAnsi="Arial"/>
                <w:rtl w:val="0"/>
              </w:rPr>
              <w:t xml:space="preserve">Summary Dashboard Report</w:t>
            </w:r>
          </w:p>
        </w:tc>
        <w:tc>
          <w:tcPr/>
          <w:p w:rsidR="00000000" w:rsidDel="00000000" w:rsidP="00000000" w:rsidRDefault="00000000" w:rsidRPr="00000000" w14:paraId="0000003E">
            <w:pPr>
              <w:numPr>
                <w:ilvl w:val="0"/>
                <w:numId w:val="6"/>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Details of whether the Service Level Performance Measure for each individual Service Level was achieved during the Reporting Period</w:t>
            </w:r>
          </w:p>
          <w:p w:rsidR="00000000" w:rsidDel="00000000" w:rsidP="00000000" w:rsidRDefault="00000000" w:rsidRPr="00000000" w14:paraId="0000003F">
            <w:pPr>
              <w:numPr>
                <w:ilvl w:val="0"/>
                <w:numId w:val="6"/>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actual level of Service Level performance achieved by the Supplier for each individual Service Level for the Reporting Period</w:t>
            </w:r>
          </w:p>
          <w:p w:rsidR="00000000" w:rsidDel="00000000" w:rsidP="00000000" w:rsidRDefault="00000000" w:rsidRPr="00000000" w14:paraId="00000040">
            <w:pPr>
              <w:spacing w:after="0" w:line="240" w:lineRule="auto"/>
              <w:ind w:left="720" w:firstLine="0"/>
              <w:rPr>
                <w:rFonts w:ascii="Arial" w:cs="Arial" w:eastAsia="Arial" w:hAnsi="Arial"/>
              </w:rPr>
            </w:pPr>
            <w:r w:rsidDel="00000000" w:rsidR="00000000" w:rsidRPr="00000000">
              <w:rPr>
                <w:rtl w:val="0"/>
              </w:rPr>
            </w:r>
          </w:p>
        </w:tc>
      </w:tr>
      <w:tr>
        <w:trPr>
          <w:cantSplit w:val="0"/>
          <w:trHeight w:val="1042" w:hRule="atLeast"/>
          <w:tblHeader w:val="0"/>
        </w:trPr>
        <w:tc>
          <w:tcPr/>
          <w:p w:rsidR="00000000" w:rsidDel="00000000" w:rsidP="00000000" w:rsidRDefault="00000000" w:rsidRPr="00000000" w14:paraId="00000041">
            <w:pPr>
              <w:spacing w:after="0" w:line="240" w:lineRule="auto"/>
              <w:rPr>
                <w:rFonts w:ascii="Arial" w:cs="Arial" w:eastAsia="Arial" w:hAnsi="Arial"/>
              </w:rPr>
            </w:pPr>
            <w:r w:rsidDel="00000000" w:rsidR="00000000" w:rsidRPr="00000000">
              <w:rPr>
                <w:rFonts w:ascii="Arial" w:cs="Arial" w:eastAsia="Arial" w:hAnsi="Arial"/>
                <w:rtl w:val="0"/>
              </w:rPr>
              <w:t xml:space="preserve">1a</w:t>
            </w:r>
          </w:p>
        </w:tc>
        <w:tc>
          <w:tcPr/>
          <w:p w:rsidR="00000000" w:rsidDel="00000000" w:rsidP="00000000" w:rsidRDefault="00000000" w:rsidRPr="00000000" w14:paraId="00000042">
            <w:pPr>
              <w:spacing w:after="0" w:line="240" w:lineRule="auto"/>
              <w:rPr>
                <w:rFonts w:ascii="Arial" w:cs="Arial" w:eastAsia="Arial" w:hAnsi="Arial"/>
              </w:rPr>
            </w:pPr>
            <w:r w:rsidDel="00000000" w:rsidR="00000000" w:rsidRPr="00000000">
              <w:rPr>
                <w:rFonts w:ascii="Arial" w:cs="Arial" w:eastAsia="Arial" w:hAnsi="Arial"/>
                <w:rtl w:val="0"/>
              </w:rPr>
              <w:t xml:space="preserve">Monthly</w:t>
            </w:r>
          </w:p>
        </w:tc>
        <w:tc>
          <w:tcPr/>
          <w:p w:rsidR="00000000" w:rsidDel="00000000" w:rsidP="00000000" w:rsidRDefault="00000000" w:rsidRPr="00000000" w14:paraId="00000043">
            <w:pPr>
              <w:spacing w:after="0" w:line="240" w:lineRule="auto"/>
              <w:rPr>
                <w:rFonts w:ascii="Arial" w:cs="Arial" w:eastAsia="Arial" w:hAnsi="Arial"/>
              </w:rPr>
            </w:pPr>
            <w:r w:rsidDel="00000000" w:rsidR="00000000" w:rsidRPr="00000000">
              <w:rPr>
                <w:rFonts w:ascii="Arial" w:cs="Arial" w:eastAsia="Arial" w:hAnsi="Arial"/>
                <w:rtl w:val="0"/>
              </w:rPr>
              <w:t xml:space="preserve">Raised Demand Order Report</w:t>
            </w:r>
          </w:p>
        </w:tc>
        <w:tc>
          <w:tcPr/>
          <w:p w:rsidR="00000000" w:rsidDel="00000000" w:rsidP="00000000" w:rsidRDefault="00000000" w:rsidRPr="00000000" w14:paraId="00000044">
            <w:pPr>
              <w:spacing w:after="0" w:line="240" w:lineRule="auto"/>
              <w:rPr>
                <w:rFonts w:ascii="Arial" w:cs="Arial" w:eastAsia="Arial" w:hAnsi="Arial"/>
              </w:rPr>
            </w:pPr>
            <w:r w:rsidDel="00000000" w:rsidR="00000000" w:rsidRPr="00000000">
              <w:rPr>
                <w:rFonts w:ascii="Arial" w:cs="Arial" w:eastAsia="Arial" w:hAnsi="Arial"/>
                <w:rtl w:val="0"/>
              </w:rPr>
              <w:t xml:space="preserve">In respect of each Demand Order raised:</w:t>
            </w:r>
          </w:p>
          <w:p w:rsidR="00000000" w:rsidDel="00000000" w:rsidP="00000000" w:rsidRDefault="00000000" w:rsidRPr="00000000" w14:paraId="00000045">
            <w:pPr>
              <w:spacing w:after="0" w:line="240"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46">
            <w:pPr>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Job Description Unique Identification Number (eg. D1, D2, N1, N2)</w:t>
            </w:r>
          </w:p>
          <w:p w:rsidR="00000000" w:rsidDel="00000000" w:rsidP="00000000" w:rsidRDefault="00000000" w:rsidRPr="00000000" w14:paraId="00000047">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Unique Demand Order Reference Number UIN of the Placement </w:t>
            </w:r>
          </w:p>
          <w:p w:rsidR="00000000" w:rsidDel="00000000" w:rsidP="00000000" w:rsidRDefault="00000000" w:rsidRPr="00000000" w14:paraId="00000048">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Location of Placement </w:t>
            </w:r>
          </w:p>
          <w:p w:rsidR="00000000" w:rsidDel="00000000" w:rsidP="00000000" w:rsidRDefault="00000000" w:rsidRPr="00000000" w14:paraId="00000049">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Name of Hiring Manager</w:t>
            </w:r>
          </w:p>
          <w:p w:rsidR="00000000" w:rsidDel="00000000" w:rsidP="00000000" w:rsidRDefault="00000000" w:rsidRPr="00000000" w14:paraId="0000004A">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Start date of Placement as set out in the  Demand Order </w:t>
            </w:r>
          </w:p>
          <w:p w:rsidR="00000000" w:rsidDel="00000000" w:rsidP="00000000" w:rsidRDefault="00000000" w:rsidRPr="00000000" w14:paraId="0000004B">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End date of placement as set out in the  Demand Order </w:t>
            </w:r>
          </w:p>
          <w:p w:rsidR="00000000" w:rsidDel="00000000" w:rsidP="00000000" w:rsidRDefault="00000000" w:rsidRPr="00000000" w14:paraId="0000004C">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Financial Approval Code (if applicable) </w:t>
            </w:r>
          </w:p>
          <w:p w:rsidR="00000000" w:rsidDel="00000000" w:rsidP="00000000" w:rsidRDefault="00000000" w:rsidRPr="00000000" w14:paraId="0000004D">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Position Number</w:t>
            </w:r>
          </w:p>
          <w:p w:rsidR="00000000" w:rsidDel="00000000" w:rsidP="00000000" w:rsidRDefault="00000000" w:rsidRPr="00000000" w14:paraId="0000004E">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Reason for THW</w:t>
            </w:r>
          </w:p>
          <w:p w:rsidR="00000000" w:rsidDel="00000000" w:rsidP="00000000" w:rsidRDefault="00000000" w:rsidRPr="00000000" w14:paraId="0000004F">
            <w:pPr>
              <w:spacing w:after="0" w:line="240" w:lineRule="auto"/>
              <w:ind w:left="720" w:firstLine="0"/>
              <w:rPr>
                <w:rFonts w:ascii="Arial" w:cs="Arial" w:eastAsia="Arial" w:hAnsi="Arial"/>
              </w:rPr>
            </w:pPr>
            <w:r w:rsidDel="00000000" w:rsidR="00000000" w:rsidRPr="00000000">
              <w:rPr>
                <w:rtl w:val="0"/>
              </w:rPr>
            </w:r>
          </w:p>
        </w:tc>
      </w:tr>
      <w:tr>
        <w:trPr>
          <w:cantSplit w:val="0"/>
          <w:trHeight w:val="1042" w:hRule="atLeast"/>
          <w:tblHeader w:val="0"/>
        </w:trPr>
        <w:tc>
          <w:tcPr/>
          <w:p w:rsidR="00000000" w:rsidDel="00000000" w:rsidP="00000000" w:rsidRDefault="00000000" w:rsidRPr="00000000" w14:paraId="00000050">
            <w:pPr>
              <w:spacing w:after="0" w:line="240" w:lineRule="auto"/>
              <w:rPr>
                <w:rFonts w:ascii="Arial" w:cs="Arial" w:eastAsia="Arial" w:hAnsi="Arial"/>
              </w:rPr>
            </w:pPr>
            <w:r w:rsidDel="00000000" w:rsidR="00000000" w:rsidRPr="00000000">
              <w:rPr>
                <w:rFonts w:ascii="Arial" w:cs="Arial" w:eastAsia="Arial" w:hAnsi="Arial"/>
                <w:rtl w:val="0"/>
              </w:rPr>
              <w:t xml:space="preserve">2 a</w:t>
            </w:r>
          </w:p>
          <w:p w:rsidR="00000000" w:rsidDel="00000000" w:rsidP="00000000" w:rsidRDefault="00000000" w:rsidRPr="00000000" w14:paraId="00000051">
            <w:pPr>
              <w:spacing w:after="0" w:line="24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52">
            <w:pPr>
              <w:spacing w:after="0" w:line="240" w:lineRule="auto"/>
              <w:rPr>
                <w:rFonts w:ascii="Arial" w:cs="Arial" w:eastAsia="Arial" w:hAnsi="Arial"/>
              </w:rPr>
            </w:pPr>
            <w:r w:rsidDel="00000000" w:rsidR="00000000" w:rsidRPr="00000000">
              <w:rPr>
                <w:rFonts w:ascii="Arial" w:cs="Arial" w:eastAsia="Arial" w:hAnsi="Arial"/>
                <w:rtl w:val="0"/>
              </w:rPr>
              <w:t xml:space="preserve">Monthly</w:t>
            </w:r>
          </w:p>
        </w:tc>
        <w:tc>
          <w:tcPr/>
          <w:p w:rsidR="00000000" w:rsidDel="00000000" w:rsidP="00000000" w:rsidRDefault="00000000" w:rsidRPr="00000000" w14:paraId="00000053">
            <w:pPr>
              <w:spacing w:after="0" w:line="240" w:lineRule="auto"/>
              <w:rPr>
                <w:rFonts w:ascii="Arial" w:cs="Arial" w:eastAsia="Arial" w:hAnsi="Arial"/>
              </w:rPr>
            </w:pPr>
            <w:r w:rsidDel="00000000" w:rsidR="00000000" w:rsidRPr="00000000">
              <w:rPr>
                <w:rFonts w:ascii="Arial" w:cs="Arial" w:eastAsia="Arial" w:hAnsi="Arial"/>
                <w:rtl w:val="0"/>
              </w:rPr>
              <w:t xml:space="preserve">Service Level Exception Report (a)</w:t>
            </w:r>
          </w:p>
          <w:p w:rsidR="00000000" w:rsidDel="00000000" w:rsidP="00000000" w:rsidRDefault="00000000" w:rsidRPr="00000000" w14:paraId="00000054">
            <w:pPr>
              <w:spacing w:after="0" w:line="24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55">
            <w:pPr>
              <w:spacing w:after="0" w:line="240" w:lineRule="auto"/>
              <w:rPr>
                <w:rFonts w:ascii="Arial" w:cs="Arial" w:eastAsia="Arial" w:hAnsi="Arial"/>
              </w:rPr>
            </w:pPr>
            <w:r w:rsidDel="00000000" w:rsidR="00000000" w:rsidRPr="00000000">
              <w:rPr>
                <w:rFonts w:ascii="Arial" w:cs="Arial" w:eastAsia="Arial" w:hAnsi="Arial"/>
                <w:rtl w:val="0"/>
              </w:rPr>
              <w:t xml:space="preserve">In respect of each individual Service Level 1 failure:</w:t>
            </w:r>
          </w:p>
          <w:p w:rsidR="00000000" w:rsidDel="00000000" w:rsidP="00000000" w:rsidRDefault="00000000" w:rsidRPr="00000000" w14:paraId="00000056">
            <w:pPr>
              <w:numPr>
                <w:ilvl w:val="0"/>
                <w:numId w:val="6"/>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Unique Demand Order Reference  Number </w:t>
            </w:r>
          </w:p>
          <w:p w:rsidR="00000000" w:rsidDel="00000000" w:rsidP="00000000" w:rsidRDefault="00000000" w:rsidRPr="00000000" w14:paraId="00000057">
            <w:pPr>
              <w:numPr>
                <w:ilvl w:val="0"/>
                <w:numId w:val="6"/>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Job Description Unique Identification Number ( eg. D1, D2, N1, N2)</w:t>
            </w:r>
          </w:p>
          <w:p w:rsidR="00000000" w:rsidDel="00000000" w:rsidP="00000000" w:rsidRDefault="00000000" w:rsidRPr="00000000" w14:paraId="00000058">
            <w:pPr>
              <w:numPr>
                <w:ilvl w:val="0"/>
                <w:numId w:val="6"/>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reason for the Service Level Failure</w:t>
            </w:r>
          </w:p>
          <w:p w:rsidR="00000000" w:rsidDel="00000000" w:rsidP="00000000" w:rsidRDefault="00000000" w:rsidRPr="00000000" w14:paraId="00000059">
            <w:pPr>
              <w:numPr>
                <w:ilvl w:val="0"/>
                <w:numId w:val="6"/>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Supplier’s proposed remedial action to prevent future Service Level Failure of this nature</w:t>
            </w:r>
          </w:p>
          <w:p w:rsidR="00000000" w:rsidDel="00000000" w:rsidP="00000000" w:rsidRDefault="00000000" w:rsidRPr="00000000" w14:paraId="0000005A">
            <w:pPr>
              <w:numPr>
                <w:ilvl w:val="0"/>
                <w:numId w:val="6"/>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UIN of the Placement</w:t>
            </w:r>
          </w:p>
          <w:p w:rsidR="00000000" w:rsidDel="00000000" w:rsidP="00000000" w:rsidRDefault="00000000" w:rsidRPr="00000000" w14:paraId="0000005B">
            <w:pPr>
              <w:numPr>
                <w:ilvl w:val="0"/>
                <w:numId w:val="6"/>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Supplier’s calculation of any Service Credit payable in accordance with Call-Off Schedule 14 (Service Levels)</w:t>
            </w:r>
          </w:p>
          <w:p w:rsidR="00000000" w:rsidDel="00000000" w:rsidP="00000000" w:rsidRDefault="00000000" w:rsidRPr="00000000" w14:paraId="0000005C">
            <w:pPr>
              <w:spacing w:after="0" w:line="240" w:lineRule="auto"/>
              <w:rPr>
                <w:rFonts w:ascii="Arial" w:cs="Arial" w:eastAsia="Arial" w:hAnsi="Arial"/>
              </w:rPr>
            </w:pPr>
            <w:r w:rsidDel="00000000" w:rsidR="00000000" w:rsidRPr="00000000">
              <w:rPr>
                <w:rtl w:val="0"/>
              </w:rPr>
            </w:r>
          </w:p>
        </w:tc>
      </w:tr>
      <w:tr>
        <w:trPr>
          <w:cantSplit w:val="0"/>
          <w:trHeight w:val="1042" w:hRule="atLeast"/>
          <w:tblHeader w:val="0"/>
        </w:trPr>
        <w:tc>
          <w:tcPr/>
          <w:p w:rsidR="00000000" w:rsidDel="00000000" w:rsidP="00000000" w:rsidRDefault="00000000" w:rsidRPr="00000000" w14:paraId="0000005D">
            <w:pPr>
              <w:spacing w:after="0" w:line="240" w:lineRule="auto"/>
              <w:rPr>
                <w:rFonts w:ascii="Arial" w:cs="Arial" w:eastAsia="Arial" w:hAnsi="Arial"/>
              </w:rPr>
            </w:pPr>
            <w:r w:rsidDel="00000000" w:rsidR="00000000" w:rsidRPr="00000000">
              <w:rPr>
                <w:rFonts w:ascii="Arial" w:cs="Arial" w:eastAsia="Arial" w:hAnsi="Arial"/>
                <w:rtl w:val="0"/>
              </w:rPr>
              <w:t xml:space="preserve">2 b </w:t>
            </w:r>
          </w:p>
          <w:p w:rsidR="00000000" w:rsidDel="00000000" w:rsidP="00000000" w:rsidRDefault="00000000" w:rsidRPr="00000000" w14:paraId="0000005E">
            <w:pPr>
              <w:spacing w:after="0" w:line="24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5F">
            <w:pPr>
              <w:spacing w:after="0" w:line="240" w:lineRule="auto"/>
              <w:rPr>
                <w:rFonts w:ascii="Arial" w:cs="Arial" w:eastAsia="Arial" w:hAnsi="Arial"/>
              </w:rPr>
            </w:pPr>
            <w:r w:rsidDel="00000000" w:rsidR="00000000" w:rsidRPr="00000000">
              <w:rPr>
                <w:rFonts w:ascii="Arial" w:cs="Arial" w:eastAsia="Arial" w:hAnsi="Arial"/>
                <w:rtl w:val="0"/>
              </w:rPr>
              <w:t xml:space="preserve">Monthly </w:t>
            </w:r>
          </w:p>
          <w:p w:rsidR="00000000" w:rsidDel="00000000" w:rsidP="00000000" w:rsidRDefault="00000000" w:rsidRPr="00000000" w14:paraId="00000060">
            <w:pPr>
              <w:spacing w:after="0" w:line="24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61">
            <w:pPr>
              <w:spacing w:after="0" w:line="240" w:lineRule="auto"/>
              <w:rPr>
                <w:rFonts w:ascii="Arial" w:cs="Arial" w:eastAsia="Arial" w:hAnsi="Arial"/>
              </w:rPr>
            </w:pPr>
            <w:r w:rsidDel="00000000" w:rsidR="00000000" w:rsidRPr="00000000">
              <w:rPr>
                <w:rFonts w:ascii="Arial" w:cs="Arial" w:eastAsia="Arial" w:hAnsi="Arial"/>
                <w:rtl w:val="0"/>
              </w:rPr>
              <w:t xml:space="preserve">Service Level Exception Report (b)</w:t>
            </w:r>
          </w:p>
          <w:p w:rsidR="00000000" w:rsidDel="00000000" w:rsidP="00000000" w:rsidRDefault="00000000" w:rsidRPr="00000000" w14:paraId="00000062">
            <w:pPr>
              <w:spacing w:after="0" w:line="24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63">
            <w:pPr>
              <w:spacing w:after="0" w:line="240" w:lineRule="auto"/>
              <w:rPr>
                <w:rFonts w:ascii="Arial" w:cs="Arial" w:eastAsia="Arial" w:hAnsi="Arial"/>
              </w:rPr>
            </w:pPr>
            <w:r w:rsidDel="00000000" w:rsidR="00000000" w:rsidRPr="00000000">
              <w:rPr>
                <w:rFonts w:ascii="Arial" w:cs="Arial" w:eastAsia="Arial" w:hAnsi="Arial"/>
                <w:rtl w:val="0"/>
              </w:rPr>
              <w:t xml:space="preserve">In respect of each individual Service Level 2 failure:</w:t>
            </w:r>
          </w:p>
          <w:p w:rsidR="00000000" w:rsidDel="00000000" w:rsidP="00000000" w:rsidRDefault="00000000" w:rsidRPr="00000000" w14:paraId="00000064">
            <w:pPr>
              <w:numPr>
                <w:ilvl w:val="0"/>
                <w:numId w:val="8"/>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Unique Demand Order Reference  Number </w:t>
            </w:r>
          </w:p>
          <w:p w:rsidR="00000000" w:rsidDel="00000000" w:rsidP="00000000" w:rsidRDefault="00000000" w:rsidRPr="00000000" w14:paraId="00000065">
            <w:pPr>
              <w:numPr>
                <w:ilvl w:val="0"/>
                <w:numId w:val="8"/>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Job Description Unique Identification Number ( eg. D1, D2, N1, N2)</w:t>
            </w:r>
          </w:p>
          <w:p w:rsidR="00000000" w:rsidDel="00000000" w:rsidP="00000000" w:rsidRDefault="00000000" w:rsidRPr="00000000" w14:paraId="00000066">
            <w:pPr>
              <w:numPr>
                <w:ilvl w:val="0"/>
                <w:numId w:val="8"/>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reason for the Service Level Failure</w:t>
            </w:r>
          </w:p>
          <w:p w:rsidR="00000000" w:rsidDel="00000000" w:rsidP="00000000" w:rsidRDefault="00000000" w:rsidRPr="00000000" w14:paraId="00000067">
            <w:pPr>
              <w:numPr>
                <w:ilvl w:val="0"/>
                <w:numId w:val="8"/>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Supplier’s proposed remedial action to prevent future Service Level Failure of this nature</w:t>
            </w:r>
          </w:p>
          <w:p w:rsidR="00000000" w:rsidDel="00000000" w:rsidP="00000000" w:rsidRDefault="00000000" w:rsidRPr="00000000" w14:paraId="00000068">
            <w:pPr>
              <w:numPr>
                <w:ilvl w:val="0"/>
                <w:numId w:val="8"/>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UIN of the Placement</w:t>
            </w:r>
          </w:p>
          <w:p w:rsidR="00000000" w:rsidDel="00000000" w:rsidP="00000000" w:rsidRDefault="00000000" w:rsidRPr="00000000" w14:paraId="00000069">
            <w:pPr>
              <w:numPr>
                <w:ilvl w:val="0"/>
                <w:numId w:val="6"/>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Supplier’s calculation of any Service Credit payable in accordance with Call-Off Schedule 14 (Service Levels)</w:t>
            </w:r>
          </w:p>
          <w:p w:rsidR="00000000" w:rsidDel="00000000" w:rsidP="00000000" w:rsidRDefault="00000000" w:rsidRPr="00000000" w14:paraId="0000006A">
            <w:pPr>
              <w:spacing w:after="0" w:line="240" w:lineRule="auto"/>
              <w:ind w:left="720" w:firstLine="0"/>
              <w:rPr>
                <w:rFonts w:ascii="Arial" w:cs="Arial" w:eastAsia="Arial" w:hAnsi="Arial"/>
              </w:rPr>
            </w:pPr>
            <w:r w:rsidDel="00000000" w:rsidR="00000000" w:rsidRPr="00000000">
              <w:rPr>
                <w:rtl w:val="0"/>
              </w:rPr>
            </w:r>
          </w:p>
        </w:tc>
      </w:tr>
      <w:tr>
        <w:trPr>
          <w:cantSplit w:val="0"/>
          <w:trHeight w:val="1042" w:hRule="atLeast"/>
          <w:tblHeader w:val="0"/>
        </w:trPr>
        <w:tc>
          <w:tcPr/>
          <w:p w:rsidR="00000000" w:rsidDel="00000000" w:rsidP="00000000" w:rsidRDefault="00000000" w:rsidRPr="00000000" w14:paraId="0000006B">
            <w:pPr>
              <w:spacing w:after="0" w:line="240" w:lineRule="auto"/>
              <w:rPr>
                <w:rFonts w:ascii="Arial" w:cs="Arial" w:eastAsia="Arial" w:hAnsi="Arial"/>
              </w:rPr>
            </w:pPr>
            <w:r w:rsidDel="00000000" w:rsidR="00000000" w:rsidRPr="00000000">
              <w:rPr>
                <w:rFonts w:ascii="Arial" w:cs="Arial" w:eastAsia="Arial" w:hAnsi="Arial"/>
                <w:rtl w:val="0"/>
              </w:rPr>
              <w:t xml:space="preserve">2 c</w:t>
            </w:r>
          </w:p>
          <w:p w:rsidR="00000000" w:rsidDel="00000000" w:rsidP="00000000" w:rsidRDefault="00000000" w:rsidRPr="00000000" w14:paraId="0000006C">
            <w:pPr>
              <w:spacing w:after="0" w:line="24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6D">
            <w:pPr>
              <w:spacing w:after="0" w:line="240" w:lineRule="auto"/>
              <w:rPr>
                <w:rFonts w:ascii="Arial" w:cs="Arial" w:eastAsia="Arial" w:hAnsi="Arial"/>
              </w:rPr>
            </w:pPr>
            <w:r w:rsidDel="00000000" w:rsidR="00000000" w:rsidRPr="00000000">
              <w:rPr>
                <w:rFonts w:ascii="Arial" w:cs="Arial" w:eastAsia="Arial" w:hAnsi="Arial"/>
                <w:rtl w:val="0"/>
              </w:rPr>
              <w:t xml:space="preserve">Monthly </w:t>
            </w:r>
          </w:p>
          <w:p w:rsidR="00000000" w:rsidDel="00000000" w:rsidP="00000000" w:rsidRDefault="00000000" w:rsidRPr="00000000" w14:paraId="0000006E">
            <w:pPr>
              <w:spacing w:after="0" w:line="24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6F">
            <w:pPr>
              <w:spacing w:after="0" w:line="240" w:lineRule="auto"/>
              <w:rPr>
                <w:rFonts w:ascii="Arial" w:cs="Arial" w:eastAsia="Arial" w:hAnsi="Arial"/>
              </w:rPr>
            </w:pPr>
            <w:r w:rsidDel="00000000" w:rsidR="00000000" w:rsidRPr="00000000">
              <w:rPr>
                <w:rFonts w:ascii="Arial" w:cs="Arial" w:eastAsia="Arial" w:hAnsi="Arial"/>
                <w:rtl w:val="0"/>
              </w:rPr>
              <w:t xml:space="preserve">Service Level Exception Report (c)</w:t>
            </w:r>
          </w:p>
          <w:p w:rsidR="00000000" w:rsidDel="00000000" w:rsidP="00000000" w:rsidRDefault="00000000" w:rsidRPr="00000000" w14:paraId="00000070">
            <w:pPr>
              <w:spacing w:after="0" w:line="24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71">
            <w:pPr>
              <w:spacing w:after="0" w:line="240" w:lineRule="auto"/>
              <w:rPr>
                <w:rFonts w:ascii="Arial" w:cs="Arial" w:eastAsia="Arial" w:hAnsi="Arial"/>
              </w:rPr>
            </w:pPr>
            <w:r w:rsidDel="00000000" w:rsidR="00000000" w:rsidRPr="00000000">
              <w:rPr>
                <w:rFonts w:ascii="Arial" w:cs="Arial" w:eastAsia="Arial" w:hAnsi="Arial"/>
                <w:rtl w:val="0"/>
              </w:rPr>
              <w:t xml:space="preserve">In respect of each individual Service Level 3 failure:</w:t>
            </w:r>
          </w:p>
          <w:p w:rsidR="00000000" w:rsidDel="00000000" w:rsidP="00000000" w:rsidRDefault="00000000" w:rsidRPr="00000000" w14:paraId="00000072">
            <w:pPr>
              <w:numPr>
                <w:ilvl w:val="0"/>
                <w:numId w:val="8"/>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Unique Demand Order Reference  Number </w:t>
            </w:r>
          </w:p>
          <w:p w:rsidR="00000000" w:rsidDel="00000000" w:rsidP="00000000" w:rsidRDefault="00000000" w:rsidRPr="00000000" w14:paraId="00000073">
            <w:pPr>
              <w:numPr>
                <w:ilvl w:val="0"/>
                <w:numId w:val="8"/>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Job Description Unique Identification Number (eg. D1, D2, N1, N2)</w:t>
            </w:r>
          </w:p>
          <w:p w:rsidR="00000000" w:rsidDel="00000000" w:rsidP="00000000" w:rsidRDefault="00000000" w:rsidRPr="00000000" w14:paraId="00000074">
            <w:pPr>
              <w:numPr>
                <w:ilvl w:val="0"/>
                <w:numId w:val="8"/>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reason for the Service Level Failure</w:t>
            </w:r>
          </w:p>
          <w:p w:rsidR="00000000" w:rsidDel="00000000" w:rsidP="00000000" w:rsidRDefault="00000000" w:rsidRPr="00000000" w14:paraId="00000075">
            <w:pPr>
              <w:numPr>
                <w:ilvl w:val="0"/>
                <w:numId w:val="8"/>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Supplier’s proposed remedial action to prevent future Service Level Failure of this nature</w:t>
            </w:r>
          </w:p>
          <w:p w:rsidR="00000000" w:rsidDel="00000000" w:rsidP="00000000" w:rsidRDefault="00000000" w:rsidRPr="00000000" w14:paraId="00000076">
            <w:pPr>
              <w:numPr>
                <w:ilvl w:val="0"/>
                <w:numId w:val="8"/>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UIN of the Placement</w:t>
            </w:r>
          </w:p>
          <w:p w:rsidR="00000000" w:rsidDel="00000000" w:rsidP="00000000" w:rsidRDefault="00000000" w:rsidRPr="00000000" w14:paraId="00000077">
            <w:pPr>
              <w:numPr>
                <w:ilvl w:val="0"/>
                <w:numId w:val="8"/>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Name of preferred THW </w:t>
            </w:r>
          </w:p>
          <w:p w:rsidR="00000000" w:rsidDel="00000000" w:rsidP="00000000" w:rsidRDefault="00000000" w:rsidRPr="00000000" w14:paraId="00000078">
            <w:pPr>
              <w:spacing w:after="0" w:line="240" w:lineRule="auto"/>
              <w:ind w:left="720" w:firstLine="0"/>
              <w:rPr>
                <w:rFonts w:ascii="Arial" w:cs="Arial" w:eastAsia="Arial" w:hAnsi="Arial"/>
              </w:rPr>
            </w:pPr>
            <w:r w:rsidDel="00000000" w:rsidR="00000000" w:rsidRPr="00000000">
              <w:rPr>
                <w:rtl w:val="0"/>
              </w:rPr>
            </w:r>
          </w:p>
        </w:tc>
      </w:tr>
      <w:tr>
        <w:trPr>
          <w:cantSplit w:val="0"/>
          <w:trHeight w:val="1042" w:hRule="atLeast"/>
          <w:tblHeader w:val="0"/>
        </w:trPr>
        <w:tc>
          <w:tcPr/>
          <w:p w:rsidR="00000000" w:rsidDel="00000000" w:rsidP="00000000" w:rsidRDefault="00000000" w:rsidRPr="00000000" w14:paraId="00000079">
            <w:pPr>
              <w:spacing w:after="0" w:line="240" w:lineRule="auto"/>
              <w:rPr>
                <w:rFonts w:ascii="Arial" w:cs="Arial" w:eastAsia="Arial" w:hAnsi="Arial"/>
              </w:rPr>
            </w:pPr>
            <w:r w:rsidDel="00000000" w:rsidR="00000000" w:rsidRPr="00000000">
              <w:rPr>
                <w:rFonts w:ascii="Arial" w:cs="Arial" w:eastAsia="Arial" w:hAnsi="Arial"/>
                <w:rtl w:val="0"/>
              </w:rPr>
              <w:t xml:space="preserve">2 d </w:t>
            </w:r>
          </w:p>
          <w:p w:rsidR="00000000" w:rsidDel="00000000" w:rsidP="00000000" w:rsidRDefault="00000000" w:rsidRPr="00000000" w14:paraId="0000007A">
            <w:pPr>
              <w:spacing w:after="0" w:line="24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7B">
            <w:pPr>
              <w:spacing w:after="0" w:line="240" w:lineRule="auto"/>
              <w:rPr>
                <w:rFonts w:ascii="Arial" w:cs="Arial" w:eastAsia="Arial" w:hAnsi="Arial"/>
              </w:rPr>
            </w:pPr>
            <w:r w:rsidDel="00000000" w:rsidR="00000000" w:rsidRPr="00000000">
              <w:rPr>
                <w:rFonts w:ascii="Arial" w:cs="Arial" w:eastAsia="Arial" w:hAnsi="Arial"/>
                <w:rtl w:val="0"/>
              </w:rPr>
              <w:t xml:space="preserve">Monthly </w:t>
            </w:r>
          </w:p>
          <w:p w:rsidR="00000000" w:rsidDel="00000000" w:rsidP="00000000" w:rsidRDefault="00000000" w:rsidRPr="00000000" w14:paraId="0000007C">
            <w:pPr>
              <w:spacing w:after="0" w:line="24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7D">
            <w:pPr>
              <w:spacing w:after="0" w:line="240" w:lineRule="auto"/>
              <w:rPr>
                <w:rFonts w:ascii="Arial" w:cs="Arial" w:eastAsia="Arial" w:hAnsi="Arial"/>
              </w:rPr>
            </w:pPr>
            <w:r w:rsidDel="00000000" w:rsidR="00000000" w:rsidRPr="00000000">
              <w:rPr>
                <w:rFonts w:ascii="Arial" w:cs="Arial" w:eastAsia="Arial" w:hAnsi="Arial"/>
                <w:rtl w:val="0"/>
              </w:rPr>
              <w:t xml:space="preserve">Service Level Exception Report (d)</w:t>
            </w:r>
          </w:p>
          <w:p w:rsidR="00000000" w:rsidDel="00000000" w:rsidP="00000000" w:rsidRDefault="00000000" w:rsidRPr="00000000" w14:paraId="0000007E">
            <w:pPr>
              <w:spacing w:after="0" w:line="24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7F">
            <w:pPr>
              <w:spacing w:after="0" w:line="240" w:lineRule="auto"/>
              <w:rPr>
                <w:rFonts w:ascii="Arial" w:cs="Arial" w:eastAsia="Arial" w:hAnsi="Arial"/>
              </w:rPr>
            </w:pPr>
            <w:r w:rsidDel="00000000" w:rsidR="00000000" w:rsidRPr="00000000">
              <w:rPr>
                <w:rFonts w:ascii="Arial" w:cs="Arial" w:eastAsia="Arial" w:hAnsi="Arial"/>
                <w:rtl w:val="0"/>
              </w:rPr>
              <w:t xml:space="preserve">In respect of each individual Service Level 4 failure:</w:t>
            </w:r>
          </w:p>
          <w:p w:rsidR="00000000" w:rsidDel="00000000" w:rsidP="00000000" w:rsidRDefault="00000000" w:rsidRPr="00000000" w14:paraId="00000080">
            <w:pPr>
              <w:numPr>
                <w:ilvl w:val="0"/>
                <w:numId w:val="6"/>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Unique Demand Order Reference  Number </w:t>
            </w:r>
          </w:p>
          <w:p w:rsidR="00000000" w:rsidDel="00000000" w:rsidP="00000000" w:rsidRDefault="00000000" w:rsidRPr="00000000" w14:paraId="00000081">
            <w:pPr>
              <w:numPr>
                <w:ilvl w:val="0"/>
                <w:numId w:val="6"/>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Job Description Unique Identification Number ( eg. D1, D2, N1, N2)</w:t>
            </w:r>
          </w:p>
          <w:p w:rsidR="00000000" w:rsidDel="00000000" w:rsidP="00000000" w:rsidRDefault="00000000" w:rsidRPr="00000000" w14:paraId="00000082">
            <w:pPr>
              <w:numPr>
                <w:ilvl w:val="0"/>
                <w:numId w:val="6"/>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reason for the Service Level Failure</w:t>
            </w:r>
          </w:p>
          <w:p w:rsidR="00000000" w:rsidDel="00000000" w:rsidP="00000000" w:rsidRDefault="00000000" w:rsidRPr="00000000" w14:paraId="00000083">
            <w:pPr>
              <w:numPr>
                <w:ilvl w:val="0"/>
                <w:numId w:val="6"/>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Supplier’s proposed remedial action to prevent future Service Level Failure of this nature</w:t>
            </w:r>
          </w:p>
          <w:p w:rsidR="00000000" w:rsidDel="00000000" w:rsidP="00000000" w:rsidRDefault="00000000" w:rsidRPr="00000000" w14:paraId="00000084">
            <w:pPr>
              <w:numPr>
                <w:ilvl w:val="0"/>
                <w:numId w:val="6"/>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UIN of the Placement</w:t>
            </w:r>
          </w:p>
          <w:p w:rsidR="00000000" w:rsidDel="00000000" w:rsidP="00000000" w:rsidRDefault="00000000" w:rsidRPr="00000000" w14:paraId="00000085">
            <w:pPr>
              <w:spacing w:after="0" w:line="240" w:lineRule="auto"/>
              <w:rPr>
                <w:rFonts w:ascii="Arial" w:cs="Arial" w:eastAsia="Arial" w:hAnsi="Arial"/>
              </w:rPr>
            </w:pPr>
            <w:r w:rsidDel="00000000" w:rsidR="00000000" w:rsidRPr="00000000">
              <w:rPr>
                <w:rtl w:val="0"/>
              </w:rPr>
            </w:r>
          </w:p>
        </w:tc>
      </w:tr>
      <w:tr>
        <w:trPr>
          <w:cantSplit w:val="1"/>
          <w:trHeight w:val="513" w:hRule="atLeast"/>
          <w:tblHeader w:val="0"/>
        </w:trPr>
        <w:tc>
          <w:tcPr/>
          <w:p w:rsidR="00000000" w:rsidDel="00000000" w:rsidP="00000000" w:rsidRDefault="00000000" w:rsidRPr="00000000" w14:paraId="00000086">
            <w:pPr>
              <w:spacing w:after="0" w:line="240" w:lineRule="auto"/>
              <w:rPr>
                <w:rFonts w:ascii="Arial" w:cs="Arial" w:eastAsia="Arial" w:hAnsi="Arial"/>
              </w:rPr>
            </w:pPr>
            <w:r w:rsidDel="00000000" w:rsidR="00000000" w:rsidRPr="00000000">
              <w:rPr>
                <w:rFonts w:ascii="Arial" w:cs="Arial" w:eastAsia="Arial" w:hAnsi="Arial"/>
                <w:rtl w:val="0"/>
              </w:rPr>
              <w:t xml:space="preserve">3</w:t>
            </w:r>
          </w:p>
        </w:tc>
        <w:tc>
          <w:tcPr/>
          <w:p w:rsidR="00000000" w:rsidDel="00000000" w:rsidP="00000000" w:rsidRDefault="00000000" w:rsidRPr="00000000" w14:paraId="00000087">
            <w:pPr>
              <w:spacing w:after="0" w:line="240" w:lineRule="auto"/>
              <w:rPr>
                <w:rFonts w:ascii="Arial" w:cs="Arial" w:eastAsia="Arial" w:hAnsi="Arial"/>
              </w:rPr>
            </w:pPr>
            <w:r w:rsidDel="00000000" w:rsidR="00000000" w:rsidRPr="00000000">
              <w:rPr>
                <w:rFonts w:ascii="Arial" w:cs="Arial" w:eastAsia="Arial" w:hAnsi="Arial"/>
                <w:rtl w:val="0"/>
              </w:rPr>
              <w:t xml:space="preserve">No later than five (5) Working Days before a scheduled Performance Review Meeting</w:t>
            </w:r>
          </w:p>
        </w:tc>
        <w:tc>
          <w:tcPr/>
          <w:p w:rsidR="00000000" w:rsidDel="00000000" w:rsidP="00000000" w:rsidRDefault="00000000" w:rsidRPr="00000000" w14:paraId="00000088">
            <w:pPr>
              <w:spacing w:after="0" w:line="240" w:lineRule="auto"/>
              <w:rPr>
                <w:rFonts w:ascii="Arial" w:cs="Arial" w:eastAsia="Arial" w:hAnsi="Arial"/>
              </w:rPr>
            </w:pPr>
            <w:r w:rsidDel="00000000" w:rsidR="00000000" w:rsidRPr="00000000">
              <w:rPr>
                <w:rFonts w:ascii="Arial" w:cs="Arial" w:eastAsia="Arial" w:hAnsi="Arial"/>
                <w:rtl w:val="0"/>
              </w:rPr>
              <w:t xml:space="preserve">Complaints Report </w:t>
            </w:r>
          </w:p>
        </w:tc>
        <w:tc>
          <w:tcPr/>
          <w:p w:rsidR="00000000" w:rsidDel="00000000" w:rsidP="00000000" w:rsidRDefault="00000000" w:rsidRPr="00000000" w14:paraId="00000089">
            <w:pPr>
              <w:spacing w:after="0" w:line="240" w:lineRule="auto"/>
              <w:rPr>
                <w:rFonts w:ascii="Arial" w:cs="Arial" w:eastAsia="Arial" w:hAnsi="Arial"/>
              </w:rPr>
            </w:pPr>
            <w:r w:rsidDel="00000000" w:rsidR="00000000" w:rsidRPr="00000000">
              <w:rPr>
                <w:rFonts w:ascii="Arial" w:cs="Arial" w:eastAsia="Arial" w:hAnsi="Arial"/>
                <w:rtl w:val="0"/>
              </w:rPr>
              <w:t xml:space="preserve">In respect of each new Complaint raised with the Supplier by the Contracting Authority during a Quarter and each Complaint which has not yet been fully resolved:</w:t>
            </w:r>
          </w:p>
          <w:p w:rsidR="00000000" w:rsidDel="00000000" w:rsidP="00000000" w:rsidRDefault="00000000" w:rsidRPr="00000000" w14:paraId="0000008A">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Unique Demand Order Reference  Number to which the Complaint relates</w:t>
            </w:r>
          </w:p>
          <w:p w:rsidR="00000000" w:rsidDel="00000000" w:rsidP="00000000" w:rsidRDefault="00000000" w:rsidRPr="00000000" w14:paraId="0000008B">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Name of THW against whom the Complaint relates</w:t>
            </w:r>
          </w:p>
          <w:p w:rsidR="00000000" w:rsidDel="00000000" w:rsidP="00000000" w:rsidRDefault="00000000" w:rsidRPr="00000000" w14:paraId="0000008C">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Summary of nature of Complaint </w:t>
            </w:r>
          </w:p>
          <w:p w:rsidR="00000000" w:rsidDel="00000000" w:rsidP="00000000" w:rsidRDefault="00000000" w:rsidRPr="00000000" w14:paraId="0000008D">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Actions taken by the Supplier in support of resolution </w:t>
            </w:r>
          </w:p>
          <w:p w:rsidR="00000000" w:rsidDel="00000000" w:rsidP="00000000" w:rsidRDefault="00000000" w:rsidRPr="00000000" w14:paraId="0000008E">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Intended next steps in support of resolution </w:t>
            </w:r>
          </w:p>
          <w:p w:rsidR="00000000" w:rsidDel="00000000" w:rsidP="00000000" w:rsidRDefault="00000000" w:rsidRPr="00000000" w14:paraId="0000008F">
            <w:pPr>
              <w:spacing w:after="0" w:line="240" w:lineRule="auto"/>
              <w:rPr>
                <w:rFonts w:ascii="Arial" w:cs="Arial" w:eastAsia="Arial" w:hAnsi="Arial"/>
              </w:rPr>
            </w:pPr>
            <w:r w:rsidDel="00000000" w:rsidR="00000000" w:rsidRPr="00000000">
              <w:rPr>
                <w:rtl w:val="0"/>
              </w:rPr>
            </w:r>
          </w:p>
        </w:tc>
      </w:tr>
      <w:tr>
        <w:trPr>
          <w:cantSplit w:val="1"/>
          <w:trHeight w:val="513" w:hRule="atLeast"/>
          <w:tblHeader w:val="0"/>
        </w:trPr>
        <w:tc>
          <w:tcPr/>
          <w:p w:rsidR="00000000" w:rsidDel="00000000" w:rsidP="00000000" w:rsidRDefault="00000000" w:rsidRPr="00000000" w14:paraId="00000090">
            <w:pPr>
              <w:spacing w:after="0" w:line="240" w:lineRule="auto"/>
              <w:rPr>
                <w:rFonts w:ascii="Arial" w:cs="Arial" w:eastAsia="Arial" w:hAnsi="Arial"/>
              </w:rPr>
            </w:pPr>
            <w:r w:rsidDel="00000000" w:rsidR="00000000" w:rsidRPr="00000000">
              <w:rPr>
                <w:rFonts w:ascii="Arial" w:cs="Arial" w:eastAsia="Arial" w:hAnsi="Arial"/>
                <w:rtl w:val="0"/>
              </w:rPr>
              <w:t xml:space="preserve">4</w:t>
            </w:r>
          </w:p>
        </w:tc>
        <w:tc>
          <w:tcPr/>
          <w:p w:rsidR="00000000" w:rsidDel="00000000" w:rsidP="00000000" w:rsidRDefault="00000000" w:rsidRPr="00000000" w14:paraId="00000091">
            <w:pPr>
              <w:spacing w:after="0" w:line="240" w:lineRule="auto"/>
              <w:rPr>
                <w:rFonts w:ascii="Arial" w:cs="Arial" w:eastAsia="Arial" w:hAnsi="Arial"/>
              </w:rPr>
            </w:pPr>
            <w:r w:rsidDel="00000000" w:rsidR="00000000" w:rsidRPr="00000000">
              <w:rPr>
                <w:rFonts w:ascii="Arial" w:cs="Arial" w:eastAsia="Arial" w:hAnsi="Arial"/>
                <w:rtl w:val="0"/>
              </w:rPr>
              <w:t xml:space="preserve">Monthly</w:t>
            </w:r>
          </w:p>
        </w:tc>
        <w:tc>
          <w:tcPr/>
          <w:p w:rsidR="00000000" w:rsidDel="00000000" w:rsidP="00000000" w:rsidRDefault="00000000" w:rsidRPr="00000000" w14:paraId="00000092">
            <w:pPr>
              <w:rPr>
                <w:rFonts w:ascii="Arial" w:cs="Arial" w:eastAsia="Arial" w:hAnsi="Arial"/>
              </w:rPr>
            </w:pPr>
            <w:r w:rsidDel="00000000" w:rsidR="00000000" w:rsidRPr="00000000">
              <w:rPr>
                <w:rFonts w:ascii="Arial" w:cs="Arial" w:eastAsia="Arial" w:hAnsi="Arial"/>
                <w:rtl w:val="0"/>
              </w:rPr>
              <w:t xml:space="preserve">Service Level Exception Report (e)</w:t>
            </w:r>
          </w:p>
          <w:p w:rsidR="00000000" w:rsidDel="00000000" w:rsidP="00000000" w:rsidRDefault="00000000" w:rsidRPr="00000000" w14:paraId="00000093">
            <w:pPr>
              <w:spacing w:after="0" w:line="24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94">
            <w:pPr>
              <w:rPr>
                <w:rFonts w:ascii="Arial" w:cs="Arial" w:eastAsia="Arial" w:hAnsi="Arial"/>
              </w:rPr>
            </w:pPr>
            <w:r w:rsidDel="00000000" w:rsidR="00000000" w:rsidRPr="00000000">
              <w:rPr>
                <w:rFonts w:ascii="Arial" w:cs="Arial" w:eastAsia="Arial" w:hAnsi="Arial"/>
                <w:rtl w:val="0"/>
              </w:rPr>
              <w:t xml:space="preserve">In respect of each individual Service Level 7 Failure:</w:t>
            </w:r>
          </w:p>
          <w:p w:rsidR="00000000" w:rsidDel="00000000" w:rsidP="00000000" w:rsidRDefault="00000000" w:rsidRPr="00000000" w14:paraId="0000009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Unique Demand Order Reference Number </w:t>
            </w:r>
          </w:p>
          <w:p w:rsidR="00000000" w:rsidDel="00000000" w:rsidP="00000000" w:rsidRDefault="00000000" w:rsidRPr="00000000" w14:paraId="0000009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Job Description Unique Identification Number (i.e. D1, D2, N1, N2)</w:t>
            </w:r>
          </w:p>
          <w:p w:rsidR="00000000" w:rsidDel="00000000" w:rsidP="00000000" w:rsidRDefault="00000000" w:rsidRPr="00000000" w14:paraId="0000009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total Hours requested within the Demand Order that fall within the Reporting Period</w:t>
            </w:r>
          </w:p>
          <w:p w:rsidR="00000000" w:rsidDel="00000000" w:rsidP="00000000" w:rsidRDefault="00000000" w:rsidRPr="00000000" w14:paraId="0000009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Financial Approval Code </w:t>
            </w:r>
          </w:p>
          <w:p w:rsidR="00000000" w:rsidDel="00000000" w:rsidP="00000000" w:rsidRDefault="00000000" w:rsidRPr="00000000" w14:paraId="0000009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Position Number </w:t>
            </w:r>
          </w:p>
          <w:p w:rsidR="00000000" w:rsidDel="00000000" w:rsidP="00000000" w:rsidRDefault="00000000" w:rsidRPr="00000000" w14:paraId="0000009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total Hours requested within the Demand Order that fall within the Reporting Period that were not filled</w:t>
            </w:r>
          </w:p>
          <w:p w:rsidR="00000000" w:rsidDel="00000000" w:rsidP="00000000" w:rsidRDefault="00000000" w:rsidRPr="00000000" w14:paraId="0000009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reason for the Service Level Failure</w:t>
            </w:r>
          </w:p>
          <w:p w:rsidR="00000000" w:rsidDel="00000000" w:rsidP="00000000" w:rsidRDefault="00000000" w:rsidRPr="00000000" w14:paraId="0000009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Supplier’s proposed remedial action to prevent future Service Level Failures of this nature</w:t>
            </w:r>
          </w:p>
          <w:p w:rsidR="00000000" w:rsidDel="00000000" w:rsidP="00000000" w:rsidRDefault="00000000" w:rsidRPr="00000000" w14:paraId="0000009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UIN applicable to the Demand Order</w:t>
            </w:r>
          </w:p>
          <w:p w:rsidR="00000000" w:rsidDel="00000000" w:rsidP="00000000" w:rsidRDefault="00000000" w:rsidRPr="00000000" w14:paraId="0000009E">
            <w:pPr>
              <w:spacing w:after="0" w:line="240" w:lineRule="auto"/>
              <w:rPr>
                <w:rFonts w:ascii="Arial" w:cs="Arial" w:eastAsia="Arial" w:hAnsi="Arial"/>
              </w:rPr>
            </w:pPr>
            <w:r w:rsidDel="00000000" w:rsidR="00000000" w:rsidRPr="00000000">
              <w:rPr>
                <w:rtl w:val="0"/>
              </w:rPr>
            </w:r>
          </w:p>
        </w:tc>
      </w:tr>
      <w:tr>
        <w:trPr>
          <w:cantSplit w:val="0"/>
          <w:trHeight w:val="242" w:hRule="atLeast"/>
          <w:tblHeader w:val="0"/>
        </w:trPr>
        <w:tc>
          <w:tcPr/>
          <w:p w:rsidR="00000000" w:rsidDel="00000000" w:rsidP="00000000" w:rsidRDefault="00000000" w:rsidRPr="00000000" w14:paraId="0000009F">
            <w:pPr>
              <w:spacing w:after="0" w:line="240" w:lineRule="auto"/>
              <w:rPr>
                <w:rFonts w:ascii="Arial" w:cs="Arial" w:eastAsia="Arial" w:hAnsi="Arial"/>
              </w:rPr>
            </w:pPr>
            <w:r w:rsidDel="00000000" w:rsidR="00000000" w:rsidRPr="00000000">
              <w:rPr>
                <w:rFonts w:ascii="Arial" w:cs="Arial" w:eastAsia="Arial" w:hAnsi="Arial"/>
                <w:rtl w:val="0"/>
              </w:rPr>
              <w:t xml:space="preserve">5</w:t>
            </w:r>
          </w:p>
        </w:tc>
        <w:tc>
          <w:tcPr/>
          <w:p w:rsidR="00000000" w:rsidDel="00000000" w:rsidP="00000000" w:rsidRDefault="00000000" w:rsidRPr="00000000" w14:paraId="000000A0">
            <w:pPr>
              <w:spacing w:after="0" w:line="240" w:lineRule="auto"/>
              <w:rPr>
                <w:rFonts w:ascii="Arial" w:cs="Arial" w:eastAsia="Arial" w:hAnsi="Arial"/>
              </w:rPr>
            </w:pPr>
            <w:r w:rsidDel="00000000" w:rsidR="00000000" w:rsidRPr="00000000">
              <w:rPr>
                <w:rFonts w:ascii="Arial" w:cs="Arial" w:eastAsia="Arial" w:hAnsi="Arial"/>
                <w:rtl w:val="0"/>
              </w:rPr>
              <w:t xml:space="preserve">Monthly </w:t>
            </w:r>
          </w:p>
        </w:tc>
        <w:tc>
          <w:tcPr/>
          <w:p w:rsidR="00000000" w:rsidDel="00000000" w:rsidP="00000000" w:rsidRDefault="00000000" w:rsidRPr="00000000" w14:paraId="000000A1">
            <w:pPr>
              <w:spacing w:after="0" w:line="240" w:lineRule="auto"/>
              <w:rPr>
                <w:rFonts w:ascii="Arial" w:cs="Arial" w:eastAsia="Arial" w:hAnsi="Arial"/>
              </w:rPr>
            </w:pPr>
            <w:r w:rsidDel="00000000" w:rsidR="00000000" w:rsidRPr="00000000">
              <w:rPr>
                <w:rFonts w:ascii="Arial" w:cs="Arial" w:eastAsia="Arial" w:hAnsi="Arial"/>
                <w:rtl w:val="0"/>
              </w:rPr>
              <w:t xml:space="preserve">Services Invoice Data Report (including adjustments for applicable Service Credits)</w:t>
            </w:r>
          </w:p>
        </w:tc>
        <w:tc>
          <w:tcPr/>
          <w:p w:rsidR="00000000" w:rsidDel="00000000" w:rsidP="00000000" w:rsidRDefault="00000000" w:rsidRPr="00000000" w14:paraId="000000A2">
            <w:pPr>
              <w:spacing w:after="0" w:line="240" w:lineRule="auto"/>
              <w:rPr>
                <w:rFonts w:ascii="Arial" w:cs="Arial" w:eastAsia="Arial" w:hAnsi="Arial"/>
              </w:rPr>
            </w:pPr>
            <w:r w:rsidDel="00000000" w:rsidR="00000000" w:rsidRPr="00000000">
              <w:rPr>
                <w:rFonts w:ascii="Arial" w:cs="Arial" w:eastAsia="Arial" w:hAnsi="Arial"/>
                <w:rtl w:val="0"/>
              </w:rPr>
              <w:t xml:space="preserve">In respect of each Approved Timesheet included in all Approved Timesheet Reports submitted to the Contracting Authority since the previous Services Invoice Data Report:</w:t>
            </w:r>
          </w:p>
          <w:p w:rsidR="00000000" w:rsidDel="00000000" w:rsidP="00000000" w:rsidRDefault="00000000" w:rsidRPr="00000000" w14:paraId="000000A3">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Separate reports for Doctors, Nurses and AHPs</w:t>
            </w:r>
          </w:p>
          <w:p w:rsidR="00000000" w:rsidDel="00000000" w:rsidP="00000000" w:rsidRDefault="00000000" w:rsidRPr="00000000" w14:paraId="000000A4">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Job Description Unique Identification Number (eg. D1, D2, N1, N2)</w:t>
            </w:r>
          </w:p>
          <w:p w:rsidR="00000000" w:rsidDel="00000000" w:rsidP="00000000" w:rsidRDefault="00000000" w:rsidRPr="00000000" w14:paraId="000000A5">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Unique Demand Order Reference Number </w:t>
            </w:r>
          </w:p>
          <w:p w:rsidR="00000000" w:rsidDel="00000000" w:rsidP="00000000" w:rsidRDefault="00000000" w:rsidRPr="00000000" w14:paraId="000000A6">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Name of THW</w:t>
            </w:r>
          </w:p>
          <w:p w:rsidR="00000000" w:rsidDel="00000000" w:rsidP="00000000" w:rsidRDefault="00000000" w:rsidRPr="00000000" w14:paraId="000000A7">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THW’s National Insurance Number </w:t>
            </w:r>
          </w:p>
          <w:p w:rsidR="00000000" w:rsidDel="00000000" w:rsidP="00000000" w:rsidRDefault="00000000" w:rsidRPr="00000000" w14:paraId="000000A8">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Week ending date during which the Service Requirements to which the Approved Timesheet relates were provided</w:t>
            </w:r>
          </w:p>
          <w:p w:rsidR="00000000" w:rsidDel="00000000" w:rsidP="00000000" w:rsidRDefault="00000000" w:rsidRPr="00000000" w14:paraId="000000A9">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Total pay to THW (pay+WTR+ERNIC) </w:t>
            </w:r>
          </w:p>
          <w:p w:rsidR="00000000" w:rsidDel="00000000" w:rsidP="00000000" w:rsidRDefault="00000000" w:rsidRPr="00000000" w14:paraId="000000AA">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hourly transaction fee value </w:t>
            </w:r>
          </w:p>
          <w:p w:rsidR="00000000" w:rsidDel="00000000" w:rsidP="00000000" w:rsidRDefault="00000000" w:rsidRPr="00000000" w14:paraId="000000AB">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Employer pension contribution value</w:t>
            </w:r>
          </w:p>
          <w:p w:rsidR="00000000" w:rsidDel="00000000" w:rsidP="00000000" w:rsidRDefault="00000000" w:rsidRPr="00000000" w14:paraId="000000AC">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Total cost to Contracting Authority (total pay to THW, hourly transaction fee and employer pension contribution)</w:t>
            </w:r>
          </w:p>
          <w:p w:rsidR="00000000" w:rsidDel="00000000" w:rsidP="00000000" w:rsidRDefault="00000000" w:rsidRPr="00000000" w14:paraId="000000AD">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VAT</w:t>
            </w:r>
          </w:p>
          <w:p w:rsidR="00000000" w:rsidDel="00000000" w:rsidP="00000000" w:rsidRDefault="00000000" w:rsidRPr="00000000" w14:paraId="000000AE">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Total value of the Approved Timesheet </w:t>
            </w:r>
          </w:p>
          <w:p w:rsidR="00000000" w:rsidDel="00000000" w:rsidP="00000000" w:rsidRDefault="00000000" w:rsidRPr="00000000" w14:paraId="000000AF">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UIN of the Placement </w:t>
            </w:r>
          </w:p>
          <w:p w:rsidR="00000000" w:rsidDel="00000000" w:rsidP="00000000" w:rsidRDefault="00000000" w:rsidRPr="00000000" w14:paraId="000000B0">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Location of Placement </w:t>
            </w:r>
          </w:p>
          <w:p w:rsidR="00000000" w:rsidDel="00000000" w:rsidP="00000000" w:rsidRDefault="00000000" w:rsidRPr="00000000" w14:paraId="000000B1">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Name of Hiring Manager</w:t>
            </w:r>
          </w:p>
          <w:p w:rsidR="00000000" w:rsidDel="00000000" w:rsidP="00000000" w:rsidRDefault="00000000" w:rsidRPr="00000000" w14:paraId="000000B2">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Start date of Placement as set out in the Placed Demand Order </w:t>
            </w:r>
          </w:p>
          <w:p w:rsidR="00000000" w:rsidDel="00000000" w:rsidP="00000000" w:rsidRDefault="00000000" w:rsidRPr="00000000" w14:paraId="000000B3">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End date of Placement as set out in the Placed Demand Order </w:t>
            </w:r>
          </w:p>
          <w:p w:rsidR="00000000" w:rsidDel="00000000" w:rsidP="00000000" w:rsidRDefault="00000000" w:rsidRPr="00000000" w14:paraId="000000B4">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initial price applicable for the provision of Services </w:t>
            </w:r>
          </w:p>
          <w:p w:rsidR="00000000" w:rsidDel="00000000" w:rsidP="00000000" w:rsidRDefault="00000000" w:rsidRPr="00000000" w14:paraId="000000B5">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price applicable for the provision of Service Requirements from week 13</w:t>
            </w:r>
          </w:p>
          <w:p w:rsidR="00000000" w:rsidDel="00000000" w:rsidP="00000000" w:rsidRDefault="00000000" w:rsidRPr="00000000" w14:paraId="000000B6">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price applicable for the provision of Service Requirements from week 26</w:t>
            </w:r>
          </w:p>
          <w:p w:rsidR="00000000" w:rsidDel="00000000" w:rsidP="00000000" w:rsidRDefault="00000000" w:rsidRPr="00000000" w14:paraId="000000B7">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Tenure discount value</w:t>
            </w:r>
          </w:p>
          <w:p w:rsidR="00000000" w:rsidDel="00000000" w:rsidP="00000000" w:rsidRDefault="00000000" w:rsidRPr="00000000" w14:paraId="000000B8">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Position Number </w:t>
            </w:r>
          </w:p>
          <w:p w:rsidR="00000000" w:rsidDel="00000000" w:rsidP="00000000" w:rsidRDefault="00000000" w:rsidRPr="00000000" w14:paraId="000000B9">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Financial Approval Code </w:t>
            </w:r>
          </w:p>
          <w:p w:rsidR="00000000" w:rsidDel="00000000" w:rsidP="00000000" w:rsidRDefault="00000000" w:rsidRPr="00000000" w14:paraId="000000BA">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BB">
            <w:pPr>
              <w:spacing w:after="0" w:line="240" w:lineRule="auto"/>
              <w:rPr>
                <w:rFonts w:ascii="Arial" w:cs="Arial" w:eastAsia="Arial" w:hAnsi="Arial"/>
              </w:rPr>
            </w:pPr>
            <w:r w:rsidDel="00000000" w:rsidR="00000000" w:rsidRPr="00000000">
              <w:rPr>
                <w:rFonts w:ascii="Arial" w:cs="Arial" w:eastAsia="Arial" w:hAnsi="Arial"/>
                <w:rtl w:val="0"/>
              </w:rPr>
              <w:t xml:space="preserve">In respect of each Approved Expenses Claim Form included in all Approved Expenses Claim Reports submitted to the Contracting Authority since the previous Services Invoice Data Report:</w:t>
            </w:r>
          </w:p>
          <w:p w:rsidR="00000000" w:rsidDel="00000000" w:rsidP="00000000" w:rsidRDefault="00000000" w:rsidRPr="00000000" w14:paraId="000000BC">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Job Description Unique Identification Number (eg. D1, D2, N1, N2)</w:t>
            </w:r>
          </w:p>
          <w:p w:rsidR="00000000" w:rsidDel="00000000" w:rsidP="00000000" w:rsidRDefault="00000000" w:rsidRPr="00000000" w14:paraId="000000BD">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Unique Demand Order Reference Number </w:t>
            </w:r>
          </w:p>
          <w:p w:rsidR="00000000" w:rsidDel="00000000" w:rsidP="00000000" w:rsidRDefault="00000000" w:rsidRPr="00000000" w14:paraId="000000BE">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Name of THW</w:t>
            </w:r>
          </w:p>
          <w:p w:rsidR="00000000" w:rsidDel="00000000" w:rsidP="00000000" w:rsidRDefault="00000000" w:rsidRPr="00000000" w14:paraId="000000BF">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THW’s National Insurance Number </w:t>
            </w:r>
          </w:p>
          <w:p w:rsidR="00000000" w:rsidDel="00000000" w:rsidP="00000000" w:rsidRDefault="00000000" w:rsidRPr="00000000" w14:paraId="000000C0">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Week commencing date during which the Services to which the Approved Expenses Claim Form relates were provided</w:t>
            </w:r>
          </w:p>
          <w:p w:rsidR="00000000" w:rsidDel="00000000" w:rsidP="00000000" w:rsidRDefault="00000000" w:rsidRPr="00000000" w14:paraId="000000C1">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Prices applicable to the Services provided e.g. amount of Expenses claimed</w:t>
            </w:r>
          </w:p>
          <w:p w:rsidR="00000000" w:rsidDel="00000000" w:rsidP="00000000" w:rsidRDefault="00000000" w:rsidRPr="00000000" w14:paraId="000000C2">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Total value of the Approved Expenses Claim Form</w:t>
            </w:r>
          </w:p>
          <w:p w:rsidR="00000000" w:rsidDel="00000000" w:rsidP="00000000" w:rsidRDefault="00000000" w:rsidRPr="00000000" w14:paraId="000000C3">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UIN of the Placement </w:t>
            </w:r>
          </w:p>
          <w:p w:rsidR="00000000" w:rsidDel="00000000" w:rsidP="00000000" w:rsidRDefault="00000000" w:rsidRPr="00000000" w14:paraId="000000C4">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Name of Hiring Manager</w:t>
            </w:r>
          </w:p>
          <w:p w:rsidR="00000000" w:rsidDel="00000000" w:rsidP="00000000" w:rsidRDefault="00000000" w:rsidRPr="00000000" w14:paraId="000000C5">
            <w:pPr>
              <w:spacing w:after="0" w:line="240"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C6">
            <w:pPr>
              <w:spacing w:after="0" w:line="240" w:lineRule="auto"/>
              <w:rPr>
                <w:rFonts w:ascii="Arial" w:cs="Arial" w:eastAsia="Arial" w:hAnsi="Arial"/>
              </w:rPr>
            </w:pPr>
            <w:r w:rsidDel="00000000" w:rsidR="00000000" w:rsidRPr="00000000">
              <w:rPr>
                <w:rFonts w:ascii="Arial" w:cs="Arial" w:eastAsia="Arial" w:hAnsi="Arial"/>
                <w:rtl w:val="0"/>
              </w:rPr>
              <w:t xml:space="preserve">In respect of each Service Credit to be levied included in any Service Level Exception Report issued by the Supplier since the issue of the last Services Invoice Data Report:</w:t>
            </w:r>
          </w:p>
          <w:p w:rsidR="00000000" w:rsidDel="00000000" w:rsidP="00000000" w:rsidRDefault="00000000" w:rsidRPr="00000000" w14:paraId="000000C7">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C8">
            <w:pPr>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Unique Demand Order Reference Number of the Placement in relation to which the Service Credit was incurred </w:t>
            </w:r>
          </w:p>
          <w:p w:rsidR="00000000" w:rsidDel="00000000" w:rsidP="00000000" w:rsidRDefault="00000000" w:rsidRPr="00000000" w14:paraId="000000C9">
            <w:pPr>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Total amount of each Service Credit incurred </w:t>
            </w:r>
          </w:p>
          <w:p w:rsidR="00000000" w:rsidDel="00000000" w:rsidP="00000000" w:rsidRDefault="00000000" w:rsidRPr="00000000" w14:paraId="000000CA">
            <w:pPr>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Relevant Job Description Unique Identification Number (eg. D1, D2, N1, N2) </w:t>
            </w:r>
          </w:p>
          <w:p w:rsidR="00000000" w:rsidDel="00000000" w:rsidP="00000000" w:rsidRDefault="00000000" w:rsidRPr="00000000" w14:paraId="000000CB">
            <w:pPr>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Supplier’s reason for Service Level Failure</w:t>
            </w:r>
          </w:p>
          <w:p w:rsidR="00000000" w:rsidDel="00000000" w:rsidP="00000000" w:rsidRDefault="00000000" w:rsidRPr="00000000" w14:paraId="000000CC">
            <w:pPr>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UIN of the Placement </w:t>
            </w:r>
          </w:p>
          <w:p w:rsidR="00000000" w:rsidDel="00000000" w:rsidP="00000000" w:rsidRDefault="00000000" w:rsidRPr="00000000" w14:paraId="000000CD">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CE">
            <w:pPr>
              <w:spacing w:after="0" w:line="240" w:lineRule="auto"/>
              <w:rPr>
                <w:rFonts w:ascii="Arial" w:cs="Arial" w:eastAsia="Arial" w:hAnsi="Arial"/>
              </w:rPr>
            </w:pPr>
            <w:r w:rsidDel="00000000" w:rsidR="00000000" w:rsidRPr="00000000">
              <w:rPr>
                <w:rFonts w:ascii="Arial" w:cs="Arial" w:eastAsia="Arial" w:hAnsi="Arial"/>
                <w:rtl w:val="0"/>
              </w:rPr>
              <w:t xml:space="preserve">In respect of any adjustment required as a result of a Reconciliation Notice issued by the Contracting Authority since the issue of the last Reconciliation Notice:</w:t>
            </w:r>
          </w:p>
          <w:p w:rsidR="00000000" w:rsidDel="00000000" w:rsidP="00000000" w:rsidRDefault="00000000" w:rsidRPr="00000000" w14:paraId="000000CF">
            <w:pPr>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Total amount of each individual adjustment </w:t>
            </w:r>
          </w:p>
          <w:p w:rsidR="00000000" w:rsidDel="00000000" w:rsidP="00000000" w:rsidRDefault="00000000" w:rsidRPr="00000000" w14:paraId="000000D0">
            <w:pPr>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Brief explanation of reason for adjustment </w:t>
            </w:r>
          </w:p>
          <w:p w:rsidR="00000000" w:rsidDel="00000000" w:rsidP="00000000" w:rsidRDefault="00000000" w:rsidRPr="00000000" w14:paraId="000000D1">
            <w:pPr>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Total amount of adjustments made on Invoices</w:t>
            </w:r>
          </w:p>
          <w:p w:rsidR="00000000" w:rsidDel="00000000" w:rsidP="00000000" w:rsidRDefault="00000000" w:rsidRPr="00000000" w14:paraId="000000D2">
            <w:pPr>
              <w:spacing w:after="0" w:line="240" w:lineRule="auto"/>
              <w:rPr>
                <w:rFonts w:ascii="Arial" w:cs="Arial" w:eastAsia="Arial" w:hAnsi="Arial"/>
              </w:rPr>
            </w:pPr>
            <w:r w:rsidDel="00000000" w:rsidR="00000000" w:rsidRPr="00000000">
              <w:rPr>
                <w:rtl w:val="0"/>
              </w:rPr>
            </w:r>
          </w:p>
        </w:tc>
      </w:tr>
      <w:tr>
        <w:trPr>
          <w:cantSplit w:val="0"/>
          <w:trHeight w:val="980" w:hRule="atLeast"/>
          <w:tblHeader w:val="0"/>
        </w:trPr>
        <w:tc>
          <w:tcPr/>
          <w:p w:rsidR="00000000" w:rsidDel="00000000" w:rsidP="00000000" w:rsidRDefault="00000000" w:rsidRPr="00000000" w14:paraId="000000D3">
            <w:pPr>
              <w:spacing w:after="0" w:line="240" w:lineRule="auto"/>
              <w:rPr>
                <w:rFonts w:ascii="Arial" w:cs="Arial" w:eastAsia="Arial" w:hAnsi="Arial"/>
              </w:rPr>
            </w:pPr>
            <w:r w:rsidDel="00000000" w:rsidR="00000000" w:rsidRPr="00000000">
              <w:rPr>
                <w:rFonts w:ascii="Arial" w:cs="Arial" w:eastAsia="Arial" w:hAnsi="Arial"/>
                <w:rtl w:val="0"/>
              </w:rPr>
              <w:t xml:space="preserve">6</w:t>
            </w:r>
          </w:p>
        </w:tc>
        <w:tc>
          <w:tcPr/>
          <w:p w:rsidR="00000000" w:rsidDel="00000000" w:rsidP="00000000" w:rsidRDefault="00000000" w:rsidRPr="00000000" w14:paraId="000000D4">
            <w:pPr>
              <w:spacing w:after="0" w:line="240" w:lineRule="auto"/>
              <w:rPr>
                <w:rFonts w:ascii="Arial" w:cs="Arial" w:eastAsia="Arial" w:hAnsi="Arial"/>
              </w:rPr>
            </w:pPr>
            <w:r w:rsidDel="00000000" w:rsidR="00000000" w:rsidRPr="00000000">
              <w:rPr>
                <w:rFonts w:ascii="Arial" w:cs="Arial" w:eastAsia="Arial" w:hAnsi="Arial"/>
                <w:rtl w:val="0"/>
              </w:rPr>
              <w:t xml:space="preserve">Monthly </w:t>
            </w:r>
          </w:p>
        </w:tc>
        <w:tc>
          <w:tcPr/>
          <w:p w:rsidR="00000000" w:rsidDel="00000000" w:rsidP="00000000" w:rsidRDefault="00000000" w:rsidRPr="00000000" w14:paraId="000000D5">
            <w:pPr>
              <w:spacing w:after="0" w:line="240" w:lineRule="auto"/>
              <w:rPr>
                <w:rFonts w:ascii="Arial" w:cs="Arial" w:eastAsia="Arial" w:hAnsi="Arial"/>
              </w:rPr>
            </w:pPr>
            <w:r w:rsidDel="00000000" w:rsidR="00000000" w:rsidRPr="00000000">
              <w:rPr>
                <w:rFonts w:ascii="Arial" w:cs="Arial" w:eastAsia="Arial" w:hAnsi="Arial"/>
                <w:rtl w:val="0"/>
              </w:rPr>
              <w:t xml:space="preserve">Non-Services Invoice Data Report </w:t>
            </w:r>
          </w:p>
        </w:tc>
        <w:tc>
          <w:tcPr/>
          <w:p w:rsidR="00000000" w:rsidDel="00000000" w:rsidP="00000000" w:rsidRDefault="00000000" w:rsidRPr="00000000" w14:paraId="000000D6">
            <w:pPr>
              <w:spacing w:after="0" w:line="240" w:lineRule="auto"/>
              <w:rPr>
                <w:rFonts w:ascii="Arial" w:cs="Arial" w:eastAsia="Arial" w:hAnsi="Arial"/>
              </w:rPr>
            </w:pPr>
            <w:r w:rsidDel="00000000" w:rsidR="00000000" w:rsidRPr="00000000">
              <w:rPr>
                <w:rFonts w:ascii="Arial" w:cs="Arial" w:eastAsia="Arial" w:hAnsi="Arial"/>
                <w:rtl w:val="0"/>
              </w:rPr>
              <w:t xml:space="preserve">In respect of each Transfer Fee included in each Transfer Fee Report submitted to the Contracting Authority since the previous Non-Services Invoice Data Report:</w:t>
            </w:r>
          </w:p>
          <w:p w:rsidR="00000000" w:rsidDel="00000000" w:rsidP="00000000" w:rsidRDefault="00000000" w:rsidRPr="00000000" w14:paraId="000000D7">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Type of Transfer Fee levied e.g. Temp to Perm, Temp to Temp, Temp to Third Party, Fixed Term</w:t>
            </w:r>
          </w:p>
          <w:p w:rsidR="00000000" w:rsidDel="00000000" w:rsidP="00000000" w:rsidRDefault="00000000" w:rsidRPr="00000000" w14:paraId="000000D8">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Outline of the circumstances under which the Transfer Fee became due e.g. extended hire period not completed by THW, THW taken up employment with a third party  </w:t>
            </w:r>
          </w:p>
          <w:p w:rsidR="00000000" w:rsidDel="00000000" w:rsidP="00000000" w:rsidRDefault="00000000" w:rsidRPr="00000000" w14:paraId="000000D9">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Supplier’s calculation of any Transfer Fee payable in accordance with paragraph 29 of the Statement of Requirements</w:t>
            </w:r>
          </w:p>
          <w:p w:rsidR="00000000" w:rsidDel="00000000" w:rsidP="00000000" w:rsidRDefault="00000000" w:rsidRPr="00000000" w14:paraId="000000DA">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Job Description Unique Identification Number (eg. D1, D2, N1, N2)</w:t>
            </w:r>
          </w:p>
          <w:p w:rsidR="00000000" w:rsidDel="00000000" w:rsidP="00000000" w:rsidRDefault="00000000" w:rsidRPr="00000000" w14:paraId="000000DB">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Unique Demand Order Reference Number </w:t>
            </w:r>
          </w:p>
          <w:p w:rsidR="00000000" w:rsidDel="00000000" w:rsidP="00000000" w:rsidRDefault="00000000" w:rsidRPr="00000000" w14:paraId="000000DC">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Name of THW</w:t>
            </w:r>
          </w:p>
          <w:p w:rsidR="00000000" w:rsidDel="00000000" w:rsidP="00000000" w:rsidRDefault="00000000" w:rsidRPr="00000000" w14:paraId="000000DD">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Total value of the Transfer Fee</w:t>
            </w:r>
          </w:p>
          <w:p w:rsidR="00000000" w:rsidDel="00000000" w:rsidP="00000000" w:rsidRDefault="00000000" w:rsidRPr="00000000" w14:paraId="000000DE">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DF">
            <w:pPr>
              <w:spacing w:after="0" w:line="240" w:lineRule="auto"/>
              <w:rPr>
                <w:rFonts w:ascii="Arial" w:cs="Arial" w:eastAsia="Arial" w:hAnsi="Arial"/>
              </w:rPr>
            </w:pPr>
            <w:r w:rsidDel="00000000" w:rsidR="00000000" w:rsidRPr="00000000">
              <w:rPr>
                <w:rFonts w:ascii="Arial" w:cs="Arial" w:eastAsia="Arial" w:hAnsi="Arial"/>
                <w:rtl w:val="0"/>
              </w:rPr>
              <w:t xml:space="preserve">In respect of each Cancellation of Placement Charge  included in each Cancellation of Placement Charge Report submitted to the Contracting Authority since the previous Non-Services Invoice Data Report:</w:t>
            </w:r>
          </w:p>
          <w:p w:rsidR="00000000" w:rsidDel="00000000" w:rsidP="00000000" w:rsidRDefault="00000000" w:rsidRPr="00000000" w14:paraId="000000E0">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E1">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Outline of the circumstances under which the Cancellation of Placement Charge became due e.g. notice period of cancellation given by the Contracting Authority to the Supplier</w:t>
            </w:r>
          </w:p>
          <w:p w:rsidR="00000000" w:rsidDel="00000000" w:rsidP="00000000" w:rsidRDefault="00000000" w:rsidRPr="00000000" w14:paraId="000000E2">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Supplier’s calculation of any Cancellation of Placement Charge payable in accordance with paragraph 6.28 of Annex A to Part A Framework Agreement Schedule 2 (Service Specification)</w:t>
            </w:r>
          </w:p>
          <w:p w:rsidR="00000000" w:rsidDel="00000000" w:rsidP="00000000" w:rsidRDefault="00000000" w:rsidRPr="00000000" w14:paraId="000000E3">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Job Description Unique Identification Number (eg. D1, D2, N1, N2)</w:t>
            </w:r>
          </w:p>
          <w:p w:rsidR="00000000" w:rsidDel="00000000" w:rsidP="00000000" w:rsidRDefault="00000000" w:rsidRPr="00000000" w14:paraId="000000E4">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Unique Demand Order Reference Number </w:t>
            </w:r>
          </w:p>
          <w:p w:rsidR="00000000" w:rsidDel="00000000" w:rsidP="00000000" w:rsidRDefault="00000000" w:rsidRPr="00000000" w14:paraId="000000E5">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Name of THW</w:t>
            </w:r>
          </w:p>
          <w:p w:rsidR="00000000" w:rsidDel="00000000" w:rsidP="00000000" w:rsidRDefault="00000000" w:rsidRPr="00000000" w14:paraId="000000E6">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THW’s National Insurance Number </w:t>
            </w:r>
          </w:p>
          <w:p w:rsidR="00000000" w:rsidDel="00000000" w:rsidP="00000000" w:rsidRDefault="00000000" w:rsidRPr="00000000" w14:paraId="000000E7">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Week commencing date during which the Services to which the Cancellation of Placement Charge relates </w:t>
            </w:r>
          </w:p>
          <w:p w:rsidR="00000000" w:rsidDel="00000000" w:rsidP="00000000" w:rsidRDefault="00000000" w:rsidRPr="00000000" w14:paraId="000000E8">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Total value of the Cancellation of Placement Charges</w:t>
            </w:r>
          </w:p>
        </w:tc>
      </w:tr>
      <w:tr>
        <w:trPr>
          <w:cantSplit w:val="0"/>
          <w:trHeight w:val="2060" w:hRule="atLeast"/>
          <w:tblHeader w:val="0"/>
        </w:trPr>
        <w:tc>
          <w:tcPr/>
          <w:p w:rsidR="00000000" w:rsidDel="00000000" w:rsidP="00000000" w:rsidRDefault="00000000" w:rsidRPr="00000000" w14:paraId="000000E9">
            <w:pPr>
              <w:spacing w:after="0" w:line="240" w:lineRule="auto"/>
              <w:rPr>
                <w:rFonts w:ascii="Arial" w:cs="Arial" w:eastAsia="Arial" w:hAnsi="Arial"/>
              </w:rPr>
            </w:pPr>
            <w:r w:rsidDel="00000000" w:rsidR="00000000" w:rsidRPr="00000000">
              <w:rPr>
                <w:rFonts w:ascii="Arial" w:cs="Arial" w:eastAsia="Arial" w:hAnsi="Arial"/>
                <w:rtl w:val="0"/>
              </w:rPr>
              <w:t xml:space="preserve">7</w:t>
            </w:r>
          </w:p>
        </w:tc>
        <w:tc>
          <w:tcPr/>
          <w:p w:rsidR="00000000" w:rsidDel="00000000" w:rsidP="00000000" w:rsidRDefault="00000000" w:rsidRPr="00000000" w14:paraId="000000EA">
            <w:pPr>
              <w:spacing w:after="0" w:line="240" w:lineRule="auto"/>
              <w:rPr>
                <w:rFonts w:ascii="Arial" w:cs="Arial" w:eastAsia="Arial" w:hAnsi="Arial"/>
              </w:rPr>
            </w:pPr>
            <w:r w:rsidDel="00000000" w:rsidR="00000000" w:rsidRPr="00000000">
              <w:rPr>
                <w:rFonts w:ascii="Arial" w:cs="Arial" w:eastAsia="Arial" w:hAnsi="Arial"/>
                <w:rtl w:val="0"/>
              </w:rPr>
              <w:t xml:space="preserve">Weekly </w:t>
            </w:r>
          </w:p>
        </w:tc>
        <w:tc>
          <w:tcPr/>
          <w:p w:rsidR="00000000" w:rsidDel="00000000" w:rsidP="00000000" w:rsidRDefault="00000000" w:rsidRPr="00000000" w14:paraId="000000EB">
            <w:pPr>
              <w:spacing w:after="0" w:line="240" w:lineRule="auto"/>
              <w:rPr>
                <w:rFonts w:ascii="Arial" w:cs="Arial" w:eastAsia="Arial" w:hAnsi="Arial"/>
              </w:rPr>
            </w:pPr>
            <w:r w:rsidDel="00000000" w:rsidR="00000000" w:rsidRPr="00000000">
              <w:rPr>
                <w:rFonts w:ascii="Arial" w:cs="Arial" w:eastAsia="Arial" w:hAnsi="Arial"/>
                <w:rtl w:val="0"/>
              </w:rPr>
              <w:t xml:space="preserve">Approved Timesheet Report </w:t>
            </w:r>
          </w:p>
        </w:tc>
        <w:tc>
          <w:tcPr/>
          <w:p w:rsidR="00000000" w:rsidDel="00000000" w:rsidP="00000000" w:rsidRDefault="00000000" w:rsidRPr="00000000" w14:paraId="000000EC">
            <w:pPr>
              <w:spacing w:after="0" w:line="240" w:lineRule="auto"/>
              <w:rPr>
                <w:rFonts w:ascii="Arial" w:cs="Arial" w:eastAsia="Arial" w:hAnsi="Arial"/>
              </w:rPr>
            </w:pPr>
            <w:r w:rsidDel="00000000" w:rsidR="00000000" w:rsidRPr="00000000">
              <w:rPr>
                <w:rFonts w:ascii="Arial" w:cs="Arial" w:eastAsia="Arial" w:hAnsi="Arial"/>
                <w:rtl w:val="0"/>
              </w:rPr>
              <w:t xml:space="preserve">In respect of each Timesheet which has been Approved by the Contracting Authority during the previous Working Week and is to be included in the next Invoice Submission Request submitted by the Supplier to the Contracting Authority :</w:t>
            </w:r>
          </w:p>
          <w:p w:rsidR="00000000" w:rsidDel="00000000" w:rsidP="00000000" w:rsidRDefault="00000000" w:rsidRPr="00000000" w14:paraId="000000ED">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Separate reports for Doctors, Nurses and AHPs</w:t>
            </w:r>
          </w:p>
          <w:p w:rsidR="00000000" w:rsidDel="00000000" w:rsidP="00000000" w:rsidRDefault="00000000" w:rsidRPr="00000000" w14:paraId="000000EE">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Job Description Unique Identification Number (eg. D1, D2, N1, N2)</w:t>
            </w:r>
          </w:p>
          <w:p w:rsidR="00000000" w:rsidDel="00000000" w:rsidP="00000000" w:rsidRDefault="00000000" w:rsidRPr="00000000" w14:paraId="000000EF">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Unique Demand Order Reference Number </w:t>
            </w:r>
          </w:p>
          <w:p w:rsidR="00000000" w:rsidDel="00000000" w:rsidP="00000000" w:rsidRDefault="00000000" w:rsidRPr="00000000" w14:paraId="000000F0">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Name of THW</w:t>
            </w:r>
          </w:p>
          <w:p w:rsidR="00000000" w:rsidDel="00000000" w:rsidP="00000000" w:rsidRDefault="00000000" w:rsidRPr="00000000" w14:paraId="000000F1">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THW’s National Insurance Number </w:t>
            </w:r>
          </w:p>
          <w:p w:rsidR="00000000" w:rsidDel="00000000" w:rsidP="00000000" w:rsidRDefault="00000000" w:rsidRPr="00000000" w14:paraId="000000F2">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Week ending date during which the Service Requirements to which the Approved Timesheet relates were provided</w:t>
            </w:r>
          </w:p>
          <w:p w:rsidR="00000000" w:rsidDel="00000000" w:rsidP="00000000" w:rsidRDefault="00000000" w:rsidRPr="00000000" w14:paraId="000000F3">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Number of hours worked by the THW during the Working Week</w:t>
            </w:r>
          </w:p>
          <w:p w:rsidR="00000000" w:rsidDel="00000000" w:rsidP="00000000" w:rsidRDefault="00000000" w:rsidRPr="00000000" w14:paraId="000000F4">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Total pay to THW (pay+WTR+ERNIC) for each applicable pay band</w:t>
            </w:r>
          </w:p>
          <w:p w:rsidR="00000000" w:rsidDel="00000000" w:rsidP="00000000" w:rsidRDefault="00000000" w:rsidRPr="00000000" w14:paraId="000000F5">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hourly transaction fee value </w:t>
            </w:r>
          </w:p>
          <w:p w:rsidR="00000000" w:rsidDel="00000000" w:rsidP="00000000" w:rsidRDefault="00000000" w:rsidRPr="00000000" w14:paraId="000000F6">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Employer pension contribution value</w:t>
            </w:r>
          </w:p>
          <w:p w:rsidR="00000000" w:rsidDel="00000000" w:rsidP="00000000" w:rsidRDefault="00000000" w:rsidRPr="00000000" w14:paraId="000000F7">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Total cost to Contracting Authority (total pay to THW, hourly transaction fee and employer pension contribution)</w:t>
            </w:r>
          </w:p>
          <w:p w:rsidR="00000000" w:rsidDel="00000000" w:rsidP="00000000" w:rsidRDefault="00000000" w:rsidRPr="00000000" w14:paraId="000000F8">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Total value of the Approved Timesheet</w:t>
            </w:r>
          </w:p>
          <w:p w:rsidR="00000000" w:rsidDel="00000000" w:rsidP="00000000" w:rsidRDefault="00000000" w:rsidRPr="00000000" w14:paraId="000000F9">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UIN of the Placement </w:t>
            </w:r>
          </w:p>
          <w:p w:rsidR="00000000" w:rsidDel="00000000" w:rsidP="00000000" w:rsidRDefault="00000000" w:rsidRPr="00000000" w14:paraId="000000FA">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Location of Placement </w:t>
            </w:r>
          </w:p>
          <w:p w:rsidR="00000000" w:rsidDel="00000000" w:rsidP="00000000" w:rsidRDefault="00000000" w:rsidRPr="00000000" w14:paraId="000000FB">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Name of Hiring Manager</w:t>
            </w:r>
          </w:p>
          <w:p w:rsidR="00000000" w:rsidDel="00000000" w:rsidP="00000000" w:rsidRDefault="00000000" w:rsidRPr="00000000" w14:paraId="000000FC">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Start date of placement as set out in the Placed Demand Order </w:t>
            </w:r>
          </w:p>
          <w:p w:rsidR="00000000" w:rsidDel="00000000" w:rsidP="00000000" w:rsidRDefault="00000000" w:rsidRPr="00000000" w14:paraId="000000FD">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End date of placement as set out in the Placed Demand Order </w:t>
            </w:r>
          </w:p>
          <w:p w:rsidR="00000000" w:rsidDel="00000000" w:rsidP="00000000" w:rsidRDefault="00000000" w:rsidRPr="00000000" w14:paraId="000000FE">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Tenure discounts value</w:t>
            </w:r>
          </w:p>
          <w:p w:rsidR="00000000" w:rsidDel="00000000" w:rsidP="00000000" w:rsidRDefault="00000000" w:rsidRPr="00000000" w14:paraId="000000FF">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Position Number </w:t>
            </w:r>
          </w:p>
          <w:p w:rsidR="00000000" w:rsidDel="00000000" w:rsidP="00000000" w:rsidRDefault="00000000" w:rsidRPr="00000000" w14:paraId="00000100">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Financial Approval Code </w:t>
            </w:r>
          </w:p>
        </w:tc>
      </w:tr>
      <w:tr>
        <w:trPr>
          <w:cantSplit w:val="0"/>
          <w:trHeight w:val="1974" w:hRule="atLeast"/>
          <w:tblHeader w:val="0"/>
        </w:trPr>
        <w:tc>
          <w:tcPr/>
          <w:p w:rsidR="00000000" w:rsidDel="00000000" w:rsidP="00000000" w:rsidRDefault="00000000" w:rsidRPr="00000000" w14:paraId="00000101">
            <w:pPr>
              <w:spacing w:after="0" w:line="240" w:lineRule="auto"/>
              <w:rPr>
                <w:rFonts w:ascii="Arial" w:cs="Arial" w:eastAsia="Arial" w:hAnsi="Arial"/>
              </w:rPr>
            </w:pPr>
            <w:r w:rsidDel="00000000" w:rsidR="00000000" w:rsidRPr="00000000">
              <w:rPr>
                <w:rFonts w:ascii="Arial" w:cs="Arial" w:eastAsia="Arial" w:hAnsi="Arial"/>
                <w:rtl w:val="0"/>
              </w:rPr>
              <w:t xml:space="preserve">8</w:t>
            </w:r>
          </w:p>
        </w:tc>
        <w:tc>
          <w:tcPr/>
          <w:p w:rsidR="00000000" w:rsidDel="00000000" w:rsidP="00000000" w:rsidRDefault="00000000" w:rsidRPr="00000000" w14:paraId="00000102">
            <w:pPr>
              <w:spacing w:after="0" w:line="240" w:lineRule="auto"/>
              <w:rPr>
                <w:rFonts w:ascii="Arial" w:cs="Arial" w:eastAsia="Arial" w:hAnsi="Arial"/>
              </w:rPr>
            </w:pPr>
            <w:r w:rsidDel="00000000" w:rsidR="00000000" w:rsidRPr="00000000">
              <w:rPr>
                <w:rFonts w:ascii="Arial" w:cs="Arial" w:eastAsia="Arial" w:hAnsi="Arial"/>
                <w:rtl w:val="0"/>
              </w:rPr>
              <w:t xml:space="preserve">Weekly </w:t>
            </w:r>
          </w:p>
        </w:tc>
        <w:tc>
          <w:tcPr/>
          <w:p w:rsidR="00000000" w:rsidDel="00000000" w:rsidP="00000000" w:rsidRDefault="00000000" w:rsidRPr="00000000" w14:paraId="00000103">
            <w:pPr>
              <w:spacing w:after="0" w:line="240" w:lineRule="auto"/>
              <w:rPr>
                <w:rFonts w:ascii="Arial" w:cs="Arial" w:eastAsia="Arial" w:hAnsi="Arial"/>
              </w:rPr>
            </w:pPr>
            <w:r w:rsidDel="00000000" w:rsidR="00000000" w:rsidRPr="00000000">
              <w:rPr>
                <w:rFonts w:ascii="Arial" w:cs="Arial" w:eastAsia="Arial" w:hAnsi="Arial"/>
                <w:rtl w:val="0"/>
              </w:rPr>
              <w:t xml:space="preserve">Approved Expenses Claim Report </w:t>
            </w:r>
          </w:p>
        </w:tc>
        <w:tc>
          <w:tcPr/>
          <w:p w:rsidR="00000000" w:rsidDel="00000000" w:rsidP="00000000" w:rsidRDefault="00000000" w:rsidRPr="00000000" w14:paraId="00000104">
            <w:pPr>
              <w:spacing w:after="0" w:line="240" w:lineRule="auto"/>
              <w:rPr>
                <w:rFonts w:ascii="Arial" w:cs="Arial" w:eastAsia="Arial" w:hAnsi="Arial"/>
              </w:rPr>
            </w:pPr>
            <w:r w:rsidDel="00000000" w:rsidR="00000000" w:rsidRPr="00000000">
              <w:rPr>
                <w:rFonts w:ascii="Arial" w:cs="Arial" w:eastAsia="Arial" w:hAnsi="Arial"/>
                <w:rtl w:val="0"/>
              </w:rPr>
              <w:t xml:space="preserve">In respect of each Expenses Claim Form which has been Approved by the Contracting Authority during the previous Working Week and is to be included in the next Invoice Submission Request submitted by the Supplier to the Contracting Authority :</w:t>
            </w:r>
          </w:p>
          <w:p w:rsidR="00000000" w:rsidDel="00000000" w:rsidP="00000000" w:rsidRDefault="00000000" w:rsidRPr="00000000" w14:paraId="00000105">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Job Description Unique Identification Number ( eg. D1, D2, N1, N2)</w:t>
            </w:r>
          </w:p>
          <w:p w:rsidR="00000000" w:rsidDel="00000000" w:rsidP="00000000" w:rsidRDefault="00000000" w:rsidRPr="00000000" w14:paraId="00000106">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Unique Demand Order Reference Number </w:t>
            </w:r>
          </w:p>
          <w:p w:rsidR="00000000" w:rsidDel="00000000" w:rsidP="00000000" w:rsidRDefault="00000000" w:rsidRPr="00000000" w14:paraId="00000107">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Name of THW</w:t>
            </w:r>
          </w:p>
          <w:p w:rsidR="00000000" w:rsidDel="00000000" w:rsidP="00000000" w:rsidRDefault="00000000" w:rsidRPr="00000000" w14:paraId="00000108">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THW’s National Insurance Number </w:t>
            </w:r>
          </w:p>
          <w:p w:rsidR="00000000" w:rsidDel="00000000" w:rsidP="00000000" w:rsidRDefault="00000000" w:rsidRPr="00000000" w14:paraId="00000109">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Week commencing date during which the Services to which the Approved Expenses Claim Form relates were provided</w:t>
            </w:r>
          </w:p>
          <w:p w:rsidR="00000000" w:rsidDel="00000000" w:rsidP="00000000" w:rsidRDefault="00000000" w:rsidRPr="00000000" w14:paraId="0000010A">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Prices applicable to the Services provided e.g. amount of Expenses claimed</w:t>
            </w:r>
          </w:p>
          <w:p w:rsidR="00000000" w:rsidDel="00000000" w:rsidP="00000000" w:rsidRDefault="00000000" w:rsidRPr="00000000" w14:paraId="0000010B">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Total value of the Fully Completed Expenses Claim</w:t>
            </w:r>
          </w:p>
          <w:p w:rsidR="00000000" w:rsidDel="00000000" w:rsidP="00000000" w:rsidRDefault="00000000" w:rsidRPr="00000000" w14:paraId="0000010C">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UIN of the Placement </w:t>
            </w:r>
          </w:p>
          <w:p w:rsidR="00000000" w:rsidDel="00000000" w:rsidP="00000000" w:rsidRDefault="00000000" w:rsidRPr="00000000" w14:paraId="0000010D">
            <w:pPr>
              <w:numPr>
                <w:ilvl w:val="0"/>
                <w:numId w:val="9"/>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Name of Hiring Manager</w:t>
            </w:r>
          </w:p>
          <w:p w:rsidR="00000000" w:rsidDel="00000000" w:rsidP="00000000" w:rsidRDefault="00000000" w:rsidRPr="00000000" w14:paraId="0000010E">
            <w:pPr>
              <w:spacing w:after="0" w:line="240" w:lineRule="auto"/>
              <w:rPr>
                <w:rFonts w:ascii="Arial" w:cs="Arial" w:eastAsia="Arial" w:hAnsi="Arial"/>
              </w:rPr>
            </w:pPr>
            <w:r w:rsidDel="00000000" w:rsidR="00000000" w:rsidRPr="00000000">
              <w:rPr>
                <w:rtl w:val="0"/>
              </w:rPr>
            </w:r>
          </w:p>
        </w:tc>
      </w:tr>
      <w:tr>
        <w:trPr>
          <w:cantSplit w:val="0"/>
          <w:trHeight w:val="1264" w:hRule="atLeast"/>
          <w:tblHeader w:val="0"/>
        </w:trPr>
        <w:tc>
          <w:tcPr/>
          <w:p w:rsidR="00000000" w:rsidDel="00000000" w:rsidP="00000000" w:rsidRDefault="00000000" w:rsidRPr="00000000" w14:paraId="0000010F">
            <w:pPr>
              <w:spacing w:after="0" w:line="240" w:lineRule="auto"/>
              <w:rPr>
                <w:rFonts w:ascii="Arial" w:cs="Arial" w:eastAsia="Arial" w:hAnsi="Arial"/>
              </w:rPr>
            </w:pPr>
            <w:r w:rsidDel="00000000" w:rsidR="00000000" w:rsidRPr="00000000">
              <w:rPr>
                <w:rFonts w:ascii="Arial" w:cs="Arial" w:eastAsia="Arial" w:hAnsi="Arial"/>
                <w:rtl w:val="0"/>
              </w:rPr>
              <w:t xml:space="preserve">9</w:t>
            </w:r>
          </w:p>
        </w:tc>
        <w:tc>
          <w:tcPr/>
          <w:p w:rsidR="00000000" w:rsidDel="00000000" w:rsidP="00000000" w:rsidRDefault="00000000" w:rsidRPr="00000000" w14:paraId="00000110">
            <w:pPr>
              <w:spacing w:after="0" w:line="240" w:lineRule="auto"/>
              <w:rPr>
                <w:rFonts w:ascii="Arial" w:cs="Arial" w:eastAsia="Arial" w:hAnsi="Arial"/>
              </w:rPr>
            </w:pPr>
            <w:r w:rsidDel="00000000" w:rsidR="00000000" w:rsidRPr="00000000">
              <w:rPr>
                <w:rFonts w:ascii="Arial" w:cs="Arial" w:eastAsia="Arial" w:hAnsi="Arial"/>
                <w:rtl w:val="0"/>
              </w:rPr>
              <w:t xml:space="preserve">Quarterly </w:t>
            </w:r>
          </w:p>
        </w:tc>
        <w:tc>
          <w:tcPr/>
          <w:p w:rsidR="00000000" w:rsidDel="00000000" w:rsidP="00000000" w:rsidRDefault="00000000" w:rsidRPr="00000000" w14:paraId="00000111">
            <w:pPr>
              <w:spacing w:after="0" w:line="240" w:lineRule="auto"/>
              <w:rPr>
                <w:rFonts w:ascii="Arial" w:cs="Arial" w:eastAsia="Arial" w:hAnsi="Arial"/>
              </w:rPr>
            </w:pPr>
            <w:r w:rsidDel="00000000" w:rsidR="00000000" w:rsidRPr="00000000">
              <w:rPr>
                <w:rFonts w:ascii="Arial" w:cs="Arial" w:eastAsia="Arial" w:hAnsi="Arial"/>
                <w:rtl w:val="0"/>
              </w:rPr>
              <w:t xml:space="preserve">Supplier Strategic Overview Report </w:t>
            </w:r>
          </w:p>
        </w:tc>
        <w:tc>
          <w:tcPr/>
          <w:p w:rsidR="00000000" w:rsidDel="00000000" w:rsidP="00000000" w:rsidRDefault="00000000" w:rsidRPr="00000000" w14:paraId="00000112">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Outline of the Supplier’s cumulative performance against Service Levels since the Call-Off Commencement Date</w:t>
            </w:r>
          </w:p>
          <w:p w:rsidR="00000000" w:rsidDel="00000000" w:rsidP="00000000" w:rsidRDefault="00000000" w:rsidRPr="00000000" w14:paraId="00000113">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Relevant initiatives undertaken by the Supplier during the Quarter in relation to registration and retention of Candidates and THWs</w:t>
            </w:r>
          </w:p>
          <w:p w:rsidR="00000000" w:rsidDel="00000000" w:rsidP="00000000" w:rsidRDefault="00000000" w:rsidRPr="00000000" w14:paraId="00000114">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Supplier’s assessment of its top three contract related risks which may prevent the Supplier from complying with any of its obligations under this Contract</w:t>
            </w:r>
          </w:p>
          <w:p w:rsidR="00000000" w:rsidDel="00000000" w:rsidP="00000000" w:rsidRDefault="00000000" w:rsidRPr="00000000" w14:paraId="00000115">
            <w:pPr>
              <w:spacing w:after="0" w:line="240" w:lineRule="auto"/>
              <w:ind w:left="360" w:firstLine="0"/>
              <w:rPr>
                <w:rFonts w:ascii="Arial" w:cs="Arial" w:eastAsia="Arial" w:hAnsi="Arial"/>
              </w:rPr>
            </w:pPr>
            <w:r w:rsidDel="00000000" w:rsidR="00000000" w:rsidRPr="00000000">
              <w:rPr>
                <w:rtl w:val="0"/>
              </w:rPr>
            </w:r>
          </w:p>
        </w:tc>
      </w:tr>
      <w:tr>
        <w:trPr>
          <w:cantSplit w:val="0"/>
          <w:trHeight w:val="513" w:hRule="atLeast"/>
          <w:tblHeader w:val="0"/>
        </w:trPr>
        <w:tc>
          <w:tcPr/>
          <w:p w:rsidR="00000000" w:rsidDel="00000000" w:rsidP="00000000" w:rsidRDefault="00000000" w:rsidRPr="00000000" w14:paraId="00000116">
            <w:pPr>
              <w:spacing w:after="0" w:line="240" w:lineRule="auto"/>
              <w:rPr>
                <w:rFonts w:ascii="Arial" w:cs="Arial" w:eastAsia="Arial" w:hAnsi="Arial"/>
              </w:rPr>
            </w:pPr>
            <w:r w:rsidDel="00000000" w:rsidR="00000000" w:rsidRPr="00000000">
              <w:rPr>
                <w:rFonts w:ascii="Arial" w:cs="Arial" w:eastAsia="Arial" w:hAnsi="Arial"/>
                <w:rtl w:val="0"/>
              </w:rPr>
              <w:t xml:space="preserve">10</w:t>
            </w:r>
          </w:p>
        </w:tc>
        <w:tc>
          <w:tcPr/>
          <w:p w:rsidR="00000000" w:rsidDel="00000000" w:rsidP="00000000" w:rsidRDefault="00000000" w:rsidRPr="00000000" w14:paraId="00000117">
            <w:pPr>
              <w:spacing w:after="0" w:line="240" w:lineRule="auto"/>
              <w:rPr>
                <w:rFonts w:ascii="Arial" w:cs="Arial" w:eastAsia="Arial" w:hAnsi="Arial"/>
              </w:rPr>
            </w:pPr>
            <w:r w:rsidDel="00000000" w:rsidR="00000000" w:rsidRPr="00000000">
              <w:rPr>
                <w:rFonts w:ascii="Arial" w:cs="Arial" w:eastAsia="Arial" w:hAnsi="Arial"/>
                <w:rtl w:val="0"/>
              </w:rPr>
              <w:t xml:space="preserve">Monthly (only where  a Service Improvement Plan has been agreed and it is still being implemented)</w:t>
            </w:r>
          </w:p>
        </w:tc>
        <w:tc>
          <w:tcPr/>
          <w:p w:rsidR="00000000" w:rsidDel="00000000" w:rsidP="00000000" w:rsidRDefault="00000000" w:rsidRPr="00000000" w14:paraId="00000118">
            <w:pPr>
              <w:spacing w:after="0" w:line="240" w:lineRule="auto"/>
              <w:rPr>
                <w:rFonts w:ascii="Arial" w:cs="Arial" w:eastAsia="Arial" w:hAnsi="Arial"/>
              </w:rPr>
            </w:pPr>
            <w:r w:rsidDel="00000000" w:rsidR="00000000" w:rsidRPr="00000000">
              <w:rPr>
                <w:rFonts w:ascii="Arial" w:cs="Arial" w:eastAsia="Arial" w:hAnsi="Arial"/>
                <w:rtl w:val="0"/>
              </w:rPr>
              <w:t xml:space="preserve">Service Improvement Plan Report </w:t>
            </w:r>
          </w:p>
        </w:tc>
        <w:tc>
          <w:tcPr/>
          <w:p w:rsidR="00000000" w:rsidDel="00000000" w:rsidP="00000000" w:rsidRDefault="00000000" w:rsidRPr="00000000" w14:paraId="00000119">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Service Level Performance Measure for each individual Service Level which is the subject of the agreed Service Improvement Plan</w:t>
            </w:r>
          </w:p>
          <w:p w:rsidR="00000000" w:rsidDel="00000000" w:rsidP="00000000" w:rsidRDefault="00000000" w:rsidRPr="00000000" w14:paraId="0000011A">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actual Service Level performance for the Service Level achieved by the Supplier:</w:t>
            </w:r>
          </w:p>
          <w:p w:rsidR="00000000" w:rsidDel="00000000" w:rsidP="00000000" w:rsidRDefault="00000000" w:rsidRPr="00000000" w14:paraId="0000011B">
            <w:pPr>
              <w:spacing w:after="0" w:line="240" w:lineRule="auto"/>
              <w:ind w:left="1168" w:hanging="425"/>
              <w:rPr>
                <w:rFonts w:ascii="Arial" w:cs="Arial" w:eastAsia="Arial" w:hAnsi="Arial"/>
              </w:rPr>
            </w:pPr>
            <w:r w:rsidDel="00000000" w:rsidR="00000000" w:rsidRPr="00000000">
              <w:rPr>
                <w:rFonts w:ascii="Arial" w:cs="Arial" w:eastAsia="Arial" w:hAnsi="Arial"/>
                <w:rtl w:val="0"/>
              </w:rPr>
              <w:t xml:space="preserve">(a) in the period from the date of the agreed Service Improvement Plan up to the date of the Service Improvement Plan Report </w:t>
            </w:r>
          </w:p>
          <w:p w:rsidR="00000000" w:rsidDel="00000000" w:rsidP="00000000" w:rsidRDefault="00000000" w:rsidRPr="00000000" w14:paraId="0000011C">
            <w:pPr>
              <w:spacing w:after="0" w:line="240" w:lineRule="auto"/>
              <w:ind w:left="1168" w:hanging="425"/>
              <w:rPr>
                <w:rFonts w:ascii="Arial" w:cs="Arial" w:eastAsia="Arial" w:hAnsi="Arial"/>
              </w:rPr>
            </w:pPr>
            <w:r w:rsidDel="00000000" w:rsidR="00000000" w:rsidRPr="00000000">
              <w:rPr>
                <w:rFonts w:ascii="Arial" w:cs="Arial" w:eastAsia="Arial" w:hAnsi="Arial"/>
                <w:rtl w:val="0"/>
              </w:rPr>
              <w:t xml:space="preserve">(b) in the last Reporting Period</w:t>
            </w:r>
          </w:p>
          <w:p w:rsidR="00000000" w:rsidDel="00000000" w:rsidP="00000000" w:rsidRDefault="00000000" w:rsidRPr="00000000" w14:paraId="0000011D">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The Supplier’s explanation for failure to implement the Service Level Improvement Plan (if applicable)</w:t>
            </w:r>
          </w:p>
          <w:p w:rsidR="00000000" w:rsidDel="00000000" w:rsidP="00000000" w:rsidRDefault="00000000" w:rsidRPr="00000000" w14:paraId="0000011E">
            <w:pPr>
              <w:numPr>
                <w:ilvl w:val="0"/>
                <w:numId w:val="7"/>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In the event that the Supplier has not fully implemented the Service Level Improvement Plan, the Supplier’s further proposed service improvements for each individual Service Levels which is the subject of the Service Level Improvement Plan</w:t>
            </w:r>
          </w:p>
          <w:p w:rsidR="00000000" w:rsidDel="00000000" w:rsidP="00000000" w:rsidRDefault="00000000" w:rsidRPr="00000000" w14:paraId="0000011F">
            <w:pPr>
              <w:spacing w:after="0" w:line="240" w:lineRule="auto"/>
              <w:ind w:left="720" w:firstLine="0"/>
              <w:rPr>
                <w:rFonts w:ascii="Arial" w:cs="Arial" w:eastAsia="Arial" w:hAnsi="Arial"/>
              </w:rPr>
            </w:pPr>
            <w:r w:rsidDel="00000000" w:rsidR="00000000" w:rsidRPr="00000000">
              <w:rPr>
                <w:rtl w:val="0"/>
              </w:rPr>
            </w:r>
          </w:p>
        </w:tc>
      </w:tr>
    </w:tbl>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bl>
      <w:tblPr>
        <w:tblStyle w:val="Table2"/>
        <w:tblW w:w="91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4"/>
        <w:gridCol w:w="1531"/>
        <w:gridCol w:w="1559"/>
        <w:gridCol w:w="5373"/>
        <w:tblGridChange w:id="0">
          <w:tblGrid>
            <w:gridCol w:w="704"/>
            <w:gridCol w:w="1531"/>
            <w:gridCol w:w="1559"/>
            <w:gridCol w:w="5373"/>
          </w:tblGrid>
        </w:tblGridChange>
      </w:tblGrid>
      <w:tr>
        <w:trPr>
          <w:cantSplit w:val="0"/>
          <w:trHeight w:val="513" w:hRule="atLeast"/>
          <w:tblHeader w:val="0"/>
        </w:trPr>
        <w:tc>
          <w:tcPr/>
          <w:p w:rsidR="00000000" w:rsidDel="00000000" w:rsidP="00000000" w:rsidRDefault="00000000" w:rsidRPr="00000000" w14:paraId="00000121">
            <w:pPr>
              <w:rPr>
                <w:sz w:val="22"/>
                <w:szCs w:val="22"/>
              </w:rPr>
            </w:pPr>
            <w:r w:rsidDel="00000000" w:rsidR="00000000" w:rsidRPr="00000000">
              <w:rPr>
                <w:sz w:val="22"/>
                <w:szCs w:val="22"/>
                <w:rtl w:val="0"/>
              </w:rPr>
              <w:t xml:space="preserve">11</w:t>
            </w:r>
          </w:p>
        </w:tc>
        <w:tc>
          <w:tcPr/>
          <w:p w:rsidR="00000000" w:rsidDel="00000000" w:rsidP="00000000" w:rsidRDefault="00000000" w:rsidRPr="00000000" w14:paraId="00000122">
            <w:pPr>
              <w:rPr>
                <w:sz w:val="22"/>
                <w:szCs w:val="22"/>
              </w:rPr>
            </w:pPr>
            <w:r w:rsidDel="00000000" w:rsidR="00000000" w:rsidRPr="00000000">
              <w:rPr>
                <w:sz w:val="22"/>
                <w:szCs w:val="22"/>
                <w:rtl w:val="0"/>
              </w:rPr>
              <w:t xml:space="preserve">Monthly </w:t>
            </w:r>
          </w:p>
        </w:tc>
        <w:tc>
          <w:tcPr/>
          <w:p w:rsidR="00000000" w:rsidDel="00000000" w:rsidP="00000000" w:rsidRDefault="00000000" w:rsidRPr="00000000" w14:paraId="00000123">
            <w:pPr>
              <w:rPr>
                <w:sz w:val="22"/>
                <w:szCs w:val="22"/>
              </w:rPr>
            </w:pPr>
            <w:r w:rsidDel="00000000" w:rsidR="00000000" w:rsidRPr="00000000">
              <w:rPr>
                <w:sz w:val="22"/>
                <w:szCs w:val="22"/>
                <w:rtl w:val="0"/>
              </w:rPr>
              <w:t xml:space="preserve">THW Profile Report </w:t>
            </w:r>
          </w:p>
        </w:tc>
        <w:tc>
          <w:tcPr/>
          <w:p w:rsidR="00000000" w:rsidDel="00000000" w:rsidP="00000000" w:rsidRDefault="00000000" w:rsidRPr="00000000" w14:paraId="00000124">
            <w:pPr>
              <w:rPr>
                <w:sz w:val="22"/>
                <w:szCs w:val="22"/>
              </w:rPr>
            </w:pPr>
            <w:r w:rsidDel="00000000" w:rsidR="00000000" w:rsidRPr="00000000">
              <w:rPr>
                <w:sz w:val="22"/>
                <w:szCs w:val="22"/>
                <w:rtl w:val="0"/>
              </w:rPr>
              <w:t xml:space="preserve">In respect of each Placed Demand Order where the THW was previously either Service Personnel or  MoD civilian personnel or is currently a Reservist:</w:t>
            </w:r>
          </w:p>
          <w:p w:rsidR="00000000" w:rsidDel="00000000" w:rsidP="00000000" w:rsidRDefault="00000000" w:rsidRPr="00000000" w14:paraId="00000125">
            <w:pPr>
              <w:numPr>
                <w:ilvl w:val="0"/>
                <w:numId w:val="10"/>
              </w:numPr>
              <w:ind w:left="720" w:hanging="360"/>
              <w:rPr>
                <w:sz w:val="22"/>
                <w:szCs w:val="22"/>
              </w:rPr>
            </w:pPr>
            <w:r w:rsidDel="00000000" w:rsidR="00000000" w:rsidRPr="00000000">
              <w:rPr>
                <w:sz w:val="22"/>
                <w:szCs w:val="22"/>
                <w:rtl w:val="0"/>
              </w:rPr>
              <w:t xml:space="preserve">The Unique Demand Order Reference  Number</w:t>
            </w:r>
          </w:p>
          <w:p w:rsidR="00000000" w:rsidDel="00000000" w:rsidP="00000000" w:rsidRDefault="00000000" w:rsidRPr="00000000" w14:paraId="00000126">
            <w:pPr>
              <w:numPr>
                <w:ilvl w:val="0"/>
                <w:numId w:val="10"/>
              </w:numPr>
              <w:spacing w:after="0" w:lineRule="auto"/>
              <w:ind w:left="720" w:hanging="360"/>
              <w:rPr>
                <w:sz w:val="22"/>
                <w:szCs w:val="22"/>
              </w:rPr>
            </w:pPr>
            <w:r w:rsidDel="00000000" w:rsidR="00000000" w:rsidRPr="00000000">
              <w:rPr>
                <w:sz w:val="22"/>
                <w:szCs w:val="22"/>
                <w:rtl w:val="0"/>
              </w:rPr>
              <w:t xml:space="preserve">The Job Description Unique Identification Number ( eg. D1, D2, N1, N2)</w:t>
            </w:r>
          </w:p>
          <w:p w:rsidR="00000000" w:rsidDel="00000000" w:rsidP="00000000" w:rsidRDefault="00000000" w:rsidRPr="00000000" w14:paraId="00000127">
            <w:pPr>
              <w:numPr>
                <w:ilvl w:val="0"/>
                <w:numId w:val="10"/>
              </w:numPr>
              <w:spacing w:after="0" w:lineRule="auto"/>
              <w:ind w:left="720" w:hanging="360"/>
              <w:rPr>
                <w:sz w:val="22"/>
                <w:szCs w:val="22"/>
              </w:rPr>
            </w:pPr>
            <w:r w:rsidDel="00000000" w:rsidR="00000000" w:rsidRPr="00000000">
              <w:rPr>
                <w:sz w:val="22"/>
                <w:szCs w:val="22"/>
                <w:rtl w:val="0"/>
              </w:rPr>
              <w:t xml:space="preserve">The UIN of the Placement</w:t>
            </w:r>
          </w:p>
          <w:p w:rsidR="00000000" w:rsidDel="00000000" w:rsidP="00000000" w:rsidRDefault="00000000" w:rsidRPr="00000000" w14:paraId="00000128">
            <w:pPr>
              <w:ind w:left="720" w:firstLine="0"/>
              <w:rPr>
                <w:sz w:val="22"/>
                <w:szCs w:val="22"/>
              </w:rPr>
            </w:pPr>
            <w:r w:rsidDel="00000000" w:rsidR="00000000" w:rsidRPr="00000000">
              <w:rPr>
                <w:rtl w:val="0"/>
              </w:rPr>
            </w:r>
          </w:p>
        </w:tc>
      </w:tr>
      <w:tr>
        <w:trPr>
          <w:cantSplit w:val="0"/>
          <w:trHeight w:val="513" w:hRule="atLeast"/>
          <w:tblHeader w:val="0"/>
        </w:trPr>
        <w:tc>
          <w:tcPr/>
          <w:p w:rsidR="00000000" w:rsidDel="00000000" w:rsidP="00000000" w:rsidRDefault="00000000" w:rsidRPr="00000000" w14:paraId="00000129">
            <w:pPr>
              <w:rPr>
                <w:sz w:val="22"/>
                <w:szCs w:val="22"/>
              </w:rPr>
            </w:pPr>
            <w:r w:rsidDel="00000000" w:rsidR="00000000" w:rsidRPr="00000000">
              <w:rPr>
                <w:sz w:val="22"/>
                <w:szCs w:val="22"/>
                <w:rtl w:val="0"/>
              </w:rPr>
              <w:t xml:space="preserve">12</w:t>
            </w:r>
          </w:p>
        </w:tc>
        <w:tc>
          <w:tcPr/>
          <w:p w:rsidR="00000000" w:rsidDel="00000000" w:rsidP="00000000" w:rsidRDefault="00000000" w:rsidRPr="00000000" w14:paraId="0000012A">
            <w:pPr>
              <w:rPr>
                <w:sz w:val="22"/>
                <w:szCs w:val="22"/>
              </w:rPr>
            </w:pPr>
            <w:r w:rsidDel="00000000" w:rsidR="00000000" w:rsidRPr="00000000">
              <w:rPr>
                <w:sz w:val="22"/>
                <w:szCs w:val="22"/>
                <w:rtl w:val="0"/>
              </w:rPr>
              <w:t xml:space="preserve">Monthly </w:t>
            </w:r>
          </w:p>
        </w:tc>
        <w:tc>
          <w:tcPr/>
          <w:p w:rsidR="00000000" w:rsidDel="00000000" w:rsidP="00000000" w:rsidRDefault="00000000" w:rsidRPr="00000000" w14:paraId="0000012B">
            <w:pPr>
              <w:rPr>
                <w:sz w:val="22"/>
                <w:szCs w:val="22"/>
              </w:rPr>
            </w:pPr>
            <w:r w:rsidDel="00000000" w:rsidR="00000000" w:rsidRPr="00000000">
              <w:rPr>
                <w:sz w:val="22"/>
                <w:szCs w:val="22"/>
                <w:rtl w:val="0"/>
              </w:rPr>
              <w:t xml:space="preserve">Tenure Discount Report </w:t>
            </w:r>
          </w:p>
        </w:tc>
        <w:tc>
          <w:tcPr/>
          <w:p w:rsidR="00000000" w:rsidDel="00000000" w:rsidP="00000000" w:rsidRDefault="00000000" w:rsidRPr="00000000" w14:paraId="0000012C">
            <w:pPr>
              <w:rPr>
                <w:sz w:val="22"/>
                <w:szCs w:val="22"/>
              </w:rPr>
            </w:pPr>
            <w:r w:rsidDel="00000000" w:rsidR="00000000" w:rsidRPr="00000000">
              <w:rPr>
                <w:sz w:val="22"/>
                <w:szCs w:val="22"/>
                <w:rtl w:val="0"/>
              </w:rPr>
              <w:t xml:space="preserve">In respect of each Placed Demand Order where the THW has worked for a period of 12 weeks or more: </w:t>
            </w:r>
          </w:p>
          <w:p w:rsidR="00000000" w:rsidDel="00000000" w:rsidP="00000000" w:rsidRDefault="00000000" w:rsidRPr="00000000" w14:paraId="0000012D">
            <w:pPr>
              <w:numPr>
                <w:ilvl w:val="0"/>
                <w:numId w:val="10"/>
              </w:numPr>
              <w:ind w:left="720" w:hanging="360"/>
              <w:rPr>
                <w:sz w:val="22"/>
                <w:szCs w:val="22"/>
              </w:rPr>
            </w:pPr>
            <w:r w:rsidDel="00000000" w:rsidR="00000000" w:rsidRPr="00000000">
              <w:rPr>
                <w:sz w:val="22"/>
                <w:szCs w:val="22"/>
                <w:rtl w:val="0"/>
              </w:rPr>
              <w:t xml:space="preserve">The Unique Demand Order Reference  Number</w:t>
            </w:r>
          </w:p>
          <w:p w:rsidR="00000000" w:rsidDel="00000000" w:rsidP="00000000" w:rsidRDefault="00000000" w:rsidRPr="00000000" w14:paraId="0000012E">
            <w:pPr>
              <w:numPr>
                <w:ilvl w:val="0"/>
                <w:numId w:val="10"/>
              </w:numPr>
              <w:spacing w:after="0" w:lineRule="auto"/>
              <w:ind w:left="720" w:hanging="360"/>
              <w:rPr>
                <w:sz w:val="22"/>
                <w:szCs w:val="22"/>
              </w:rPr>
            </w:pPr>
            <w:r w:rsidDel="00000000" w:rsidR="00000000" w:rsidRPr="00000000">
              <w:rPr>
                <w:sz w:val="22"/>
                <w:szCs w:val="22"/>
                <w:rtl w:val="0"/>
              </w:rPr>
              <w:t xml:space="preserve">The Job Description Unique Identification Number ( eg. D1, D2, N1, N2)</w:t>
            </w:r>
          </w:p>
          <w:p w:rsidR="00000000" w:rsidDel="00000000" w:rsidP="00000000" w:rsidRDefault="00000000" w:rsidRPr="00000000" w14:paraId="0000012F">
            <w:pPr>
              <w:numPr>
                <w:ilvl w:val="0"/>
                <w:numId w:val="10"/>
              </w:numPr>
              <w:spacing w:after="0" w:lineRule="auto"/>
              <w:ind w:left="720" w:hanging="360"/>
              <w:rPr>
                <w:sz w:val="22"/>
                <w:szCs w:val="22"/>
              </w:rPr>
            </w:pPr>
            <w:r w:rsidDel="00000000" w:rsidR="00000000" w:rsidRPr="00000000">
              <w:rPr>
                <w:sz w:val="22"/>
                <w:szCs w:val="22"/>
                <w:rtl w:val="0"/>
              </w:rPr>
              <w:t xml:space="preserve">The UIN of the Placement </w:t>
            </w:r>
          </w:p>
          <w:p w:rsidR="00000000" w:rsidDel="00000000" w:rsidP="00000000" w:rsidRDefault="00000000" w:rsidRPr="00000000" w14:paraId="00000130">
            <w:pPr>
              <w:numPr>
                <w:ilvl w:val="0"/>
                <w:numId w:val="10"/>
              </w:numPr>
              <w:ind w:left="720" w:hanging="360"/>
              <w:rPr>
                <w:sz w:val="22"/>
                <w:szCs w:val="22"/>
              </w:rPr>
            </w:pPr>
            <w:r w:rsidDel="00000000" w:rsidR="00000000" w:rsidRPr="00000000">
              <w:rPr>
                <w:sz w:val="22"/>
                <w:szCs w:val="22"/>
                <w:rtl w:val="0"/>
              </w:rPr>
              <w:t xml:space="preserve">The initial price applicable for the provision of Services and</w:t>
            </w:r>
          </w:p>
          <w:p w:rsidR="00000000" w:rsidDel="00000000" w:rsidP="00000000" w:rsidRDefault="00000000" w:rsidRPr="00000000" w14:paraId="00000131">
            <w:pPr>
              <w:numPr>
                <w:ilvl w:val="0"/>
                <w:numId w:val="10"/>
              </w:numPr>
              <w:ind w:left="720" w:hanging="360"/>
              <w:rPr>
                <w:sz w:val="22"/>
                <w:szCs w:val="22"/>
              </w:rPr>
            </w:pPr>
            <w:r w:rsidDel="00000000" w:rsidR="00000000" w:rsidRPr="00000000">
              <w:rPr>
                <w:sz w:val="22"/>
                <w:szCs w:val="22"/>
                <w:rtl w:val="0"/>
              </w:rPr>
              <w:t xml:space="preserve">The price applicable for the provision of Services from week 13</w:t>
            </w:r>
          </w:p>
          <w:p w:rsidR="00000000" w:rsidDel="00000000" w:rsidP="00000000" w:rsidRDefault="00000000" w:rsidRPr="00000000" w14:paraId="00000132">
            <w:pPr>
              <w:numPr>
                <w:ilvl w:val="0"/>
                <w:numId w:val="10"/>
              </w:numPr>
              <w:ind w:left="720" w:hanging="360"/>
              <w:rPr>
                <w:sz w:val="22"/>
                <w:szCs w:val="22"/>
              </w:rPr>
            </w:pPr>
            <w:r w:rsidDel="00000000" w:rsidR="00000000" w:rsidRPr="00000000">
              <w:rPr>
                <w:sz w:val="22"/>
                <w:szCs w:val="22"/>
                <w:rtl w:val="0"/>
              </w:rPr>
              <w:t xml:space="preserve">The price applicable for the provision of Services from week 26</w:t>
            </w:r>
          </w:p>
        </w:tc>
      </w:tr>
      <w:tr>
        <w:trPr>
          <w:cantSplit w:val="0"/>
          <w:trHeight w:val="513" w:hRule="atLeast"/>
          <w:tblHeader w:val="0"/>
        </w:trPr>
        <w:tc>
          <w:tcPr/>
          <w:p w:rsidR="00000000" w:rsidDel="00000000" w:rsidP="00000000" w:rsidRDefault="00000000" w:rsidRPr="00000000" w14:paraId="00000133">
            <w:pPr>
              <w:rPr>
                <w:sz w:val="22"/>
                <w:szCs w:val="22"/>
              </w:rPr>
            </w:pPr>
            <w:r w:rsidDel="00000000" w:rsidR="00000000" w:rsidRPr="00000000">
              <w:rPr>
                <w:sz w:val="22"/>
                <w:szCs w:val="22"/>
                <w:rtl w:val="0"/>
              </w:rPr>
              <w:t xml:space="preserve">13</w:t>
            </w:r>
          </w:p>
        </w:tc>
        <w:tc>
          <w:tcPr/>
          <w:p w:rsidR="00000000" w:rsidDel="00000000" w:rsidP="00000000" w:rsidRDefault="00000000" w:rsidRPr="00000000" w14:paraId="00000134">
            <w:pPr>
              <w:rPr>
                <w:sz w:val="22"/>
                <w:szCs w:val="22"/>
              </w:rPr>
            </w:pPr>
            <w:r w:rsidDel="00000000" w:rsidR="00000000" w:rsidRPr="00000000">
              <w:rPr>
                <w:sz w:val="22"/>
                <w:szCs w:val="22"/>
                <w:rtl w:val="0"/>
              </w:rPr>
              <w:t xml:space="preserve">Monthly</w:t>
            </w:r>
          </w:p>
        </w:tc>
        <w:tc>
          <w:tcPr/>
          <w:p w:rsidR="00000000" w:rsidDel="00000000" w:rsidP="00000000" w:rsidRDefault="00000000" w:rsidRPr="00000000" w14:paraId="00000135">
            <w:pPr>
              <w:rPr>
                <w:sz w:val="22"/>
                <w:szCs w:val="22"/>
              </w:rPr>
            </w:pPr>
            <w:r w:rsidDel="00000000" w:rsidR="00000000" w:rsidRPr="00000000">
              <w:rPr>
                <w:sz w:val="22"/>
                <w:szCs w:val="22"/>
                <w:rtl w:val="0"/>
              </w:rPr>
              <w:t xml:space="preserve">Response Time Failure Report</w:t>
            </w:r>
          </w:p>
        </w:tc>
        <w:tc>
          <w:tcPr/>
          <w:p w:rsidR="00000000" w:rsidDel="00000000" w:rsidP="00000000" w:rsidRDefault="00000000" w:rsidRPr="00000000" w14:paraId="00000136">
            <w:pPr>
              <w:rPr>
                <w:sz w:val="22"/>
                <w:szCs w:val="22"/>
              </w:rPr>
            </w:pPr>
            <w:r w:rsidDel="00000000" w:rsidR="00000000" w:rsidRPr="00000000">
              <w:rPr>
                <w:sz w:val="22"/>
                <w:szCs w:val="22"/>
                <w:rtl w:val="0"/>
              </w:rPr>
              <w:t xml:space="preserve">In respect of each Placed Demand Order for which a response was not provided in accordance with the Response Timescales:</w:t>
            </w:r>
          </w:p>
          <w:p w:rsidR="00000000" w:rsidDel="00000000" w:rsidP="00000000" w:rsidRDefault="00000000" w:rsidRPr="00000000" w14:paraId="0000013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Unique Demand Order Reference Number </w:t>
            </w:r>
          </w:p>
          <w:p w:rsidR="00000000" w:rsidDel="00000000" w:rsidP="00000000" w:rsidRDefault="00000000" w:rsidRPr="00000000" w14:paraId="0000013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Job Description Unique Identification Number (eg. D1, D2, N1, N2)</w:t>
            </w:r>
            <w:r w:rsidDel="00000000" w:rsidR="00000000" w:rsidRPr="00000000">
              <w:rPr>
                <w:rtl w:val="0"/>
              </w:rPr>
            </w:r>
          </w:p>
          <w:p w:rsidR="00000000" w:rsidDel="00000000" w:rsidP="00000000" w:rsidRDefault="00000000" w:rsidRPr="00000000" w14:paraId="00000139">
            <w:pPr>
              <w:numPr>
                <w:ilvl w:val="0"/>
                <w:numId w:val="11"/>
              </w:numPr>
              <w:ind w:left="720" w:hanging="360"/>
              <w:rPr>
                <w:sz w:val="22"/>
                <w:szCs w:val="22"/>
              </w:rPr>
            </w:pPr>
            <w:r w:rsidDel="00000000" w:rsidR="00000000" w:rsidRPr="00000000">
              <w:rPr>
                <w:sz w:val="22"/>
                <w:szCs w:val="22"/>
                <w:rtl w:val="0"/>
              </w:rPr>
              <w:t xml:space="preserve">UIN of the Placement </w:t>
            </w:r>
          </w:p>
          <w:p w:rsidR="00000000" w:rsidDel="00000000" w:rsidP="00000000" w:rsidRDefault="00000000" w:rsidRPr="00000000" w14:paraId="0000013A">
            <w:pPr>
              <w:numPr>
                <w:ilvl w:val="0"/>
                <w:numId w:val="11"/>
              </w:numPr>
              <w:ind w:left="720" w:hanging="360"/>
              <w:rPr>
                <w:sz w:val="22"/>
                <w:szCs w:val="22"/>
              </w:rPr>
            </w:pPr>
            <w:r w:rsidDel="00000000" w:rsidR="00000000" w:rsidRPr="00000000">
              <w:rPr>
                <w:sz w:val="22"/>
                <w:szCs w:val="22"/>
                <w:rtl w:val="0"/>
              </w:rPr>
              <w:t xml:space="preserve">Location of Placement </w:t>
            </w:r>
          </w:p>
          <w:p w:rsidR="00000000" w:rsidDel="00000000" w:rsidP="00000000" w:rsidRDefault="00000000" w:rsidRPr="00000000" w14:paraId="0000013B">
            <w:pPr>
              <w:numPr>
                <w:ilvl w:val="0"/>
                <w:numId w:val="11"/>
              </w:numPr>
              <w:ind w:left="720" w:hanging="360"/>
              <w:rPr>
                <w:sz w:val="22"/>
                <w:szCs w:val="22"/>
              </w:rPr>
            </w:pPr>
            <w:r w:rsidDel="00000000" w:rsidR="00000000" w:rsidRPr="00000000">
              <w:rPr>
                <w:sz w:val="22"/>
                <w:szCs w:val="22"/>
                <w:rtl w:val="0"/>
              </w:rPr>
              <w:t xml:space="preserve">Name of Hiring Manager</w:t>
            </w:r>
          </w:p>
          <w:p w:rsidR="00000000" w:rsidDel="00000000" w:rsidP="00000000" w:rsidRDefault="00000000" w:rsidRPr="00000000" w14:paraId="0000013C">
            <w:pPr>
              <w:numPr>
                <w:ilvl w:val="0"/>
                <w:numId w:val="11"/>
              </w:numPr>
              <w:spacing w:after="0" w:lineRule="auto"/>
              <w:ind w:left="720" w:hanging="360"/>
              <w:rPr>
                <w:sz w:val="22"/>
                <w:szCs w:val="22"/>
              </w:rPr>
            </w:pPr>
            <w:r w:rsidDel="00000000" w:rsidR="00000000" w:rsidRPr="00000000">
              <w:rPr>
                <w:sz w:val="22"/>
                <w:szCs w:val="22"/>
                <w:rtl w:val="0"/>
              </w:rPr>
              <w:t xml:space="preserve">The reason for the Response Timescale not being met</w:t>
            </w:r>
          </w:p>
          <w:p w:rsidR="00000000" w:rsidDel="00000000" w:rsidP="00000000" w:rsidRDefault="00000000" w:rsidRPr="00000000" w14:paraId="0000013D">
            <w:pPr>
              <w:numPr>
                <w:ilvl w:val="0"/>
                <w:numId w:val="11"/>
              </w:numPr>
              <w:spacing w:after="0" w:lineRule="auto"/>
              <w:ind w:left="720" w:hanging="360"/>
              <w:rPr>
                <w:sz w:val="22"/>
                <w:szCs w:val="22"/>
              </w:rPr>
            </w:pPr>
            <w:r w:rsidDel="00000000" w:rsidR="00000000" w:rsidRPr="00000000">
              <w:rPr>
                <w:sz w:val="22"/>
                <w:szCs w:val="22"/>
                <w:rtl w:val="0"/>
              </w:rPr>
              <w:t xml:space="preserve">Proposed future actions to resolve the issue</w:t>
            </w:r>
          </w:p>
          <w:p w:rsidR="00000000" w:rsidDel="00000000" w:rsidP="00000000" w:rsidRDefault="00000000" w:rsidRPr="00000000" w14:paraId="0000013E">
            <w:pPr>
              <w:rPr>
                <w:sz w:val="22"/>
                <w:szCs w:val="22"/>
              </w:rPr>
            </w:pPr>
            <w:r w:rsidDel="00000000" w:rsidR="00000000" w:rsidRPr="00000000">
              <w:rPr>
                <w:rtl w:val="0"/>
              </w:rPr>
            </w:r>
          </w:p>
        </w:tc>
      </w:tr>
      <w:tr>
        <w:trPr>
          <w:cantSplit w:val="0"/>
          <w:trHeight w:val="513" w:hRule="atLeast"/>
          <w:tblHeader w:val="0"/>
        </w:trPr>
        <w:tc>
          <w:tcPr/>
          <w:p w:rsidR="00000000" w:rsidDel="00000000" w:rsidP="00000000" w:rsidRDefault="00000000" w:rsidRPr="00000000" w14:paraId="0000013F">
            <w:pPr>
              <w:rPr>
                <w:sz w:val="22"/>
                <w:szCs w:val="22"/>
              </w:rPr>
            </w:pPr>
            <w:r w:rsidDel="00000000" w:rsidR="00000000" w:rsidRPr="00000000">
              <w:rPr>
                <w:sz w:val="22"/>
                <w:szCs w:val="22"/>
                <w:rtl w:val="0"/>
              </w:rPr>
              <w:t xml:space="preserve">14</w:t>
            </w:r>
          </w:p>
        </w:tc>
        <w:tc>
          <w:tcPr/>
          <w:p w:rsidR="00000000" w:rsidDel="00000000" w:rsidP="00000000" w:rsidRDefault="00000000" w:rsidRPr="00000000" w14:paraId="00000140">
            <w:pPr>
              <w:rPr>
                <w:sz w:val="22"/>
                <w:szCs w:val="22"/>
              </w:rPr>
            </w:pPr>
            <w:r w:rsidDel="00000000" w:rsidR="00000000" w:rsidRPr="00000000">
              <w:rPr>
                <w:sz w:val="22"/>
                <w:szCs w:val="22"/>
                <w:rtl w:val="0"/>
              </w:rPr>
              <w:t xml:space="preserve">Bi-annually</w:t>
            </w:r>
          </w:p>
        </w:tc>
        <w:tc>
          <w:tcPr/>
          <w:p w:rsidR="00000000" w:rsidDel="00000000" w:rsidP="00000000" w:rsidRDefault="00000000" w:rsidRPr="00000000" w14:paraId="00000141">
            <w:pPr>
              <w:rPr>
                <w:sz w:val="22"/>
                <w:szCs w:val="22"/>
              </w:rPr>
            </w:pPr>
            <w:r w:rsidDel="00000000" w:rsidR="00000000" w:rsidRPr="00000000">
              <w:rPr>
                <w:sz w:val="22"/>
                <w:szCs w:val="22"/>
                <w:rtl w:val="0"/>
              </w:rPr>
              <w:t xml:space="preserve">IR35 Report</w:t>
            </w:r>
          </w:p>
        </w:tc>
        <w:tc>
          <w:tcPr/>
          <w:p w:rsidR="00000000" w:rsidDel="00000000" w:rsidP="00000000" w:rsidRDefault="00000000" w:rsidRPr="00000000" w14:paraId="00000142">
            <w:pPr>
              <w:rPr>
                <w:sz w:val="22"/>
                <w:szCs w:val="22"/>
              </w:rPr>
            </w:pPr>
            <w:r w:rsidDel="00000000" w:rsidR="00000000" w:rsidRPr="00000000">
              <w:rPr>
                <w:sz w:val="22"/>
                <w:szCs w:val="22"/>
                <w:rtl w:val="0"/>
              </w:rPr>
              <w:t xml:space="preserve">In respect of all THWs, be it directly through the Supplier or through the Supplier’s supply chain:</w:t>
            </w:r>
          </w:p>
          <w:p w:rsidR="00000000" w:rsidDel="00000000" w:rsidP="00000000" w:rsidRDefault="00000000" w:rsidRPr="00000000" w14:paraId="0000014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Confirmation all THWs either have tax and National Insurance deducted at source or they are Sole Traders</w:t>
            </w:r>
          </w:p>
          <w:p w:rsidR="00000000" w:rsidDel="00000000" w:rsidP="00000000" w:rsidRDefault="00000000" w:rsidRPr="00000000" w14:paraId="0000014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Name and National Insurance number of all Sole Traders that have been on MOD Placements from April of the reporting year to the date of the report.’</w:t>
            </w:r>
          </w:p>
          <w:p w:rsidR="00000000" w:rsidDel="00000000" w:rsidP="00000000" w:rsidRDefault="00000000" w:rsidRPr="00000000" w14:paraId="00000145">
            <w:pPr>
              <w:rPr>
                <w:sz w:val="22"/>
                <w:szCs w:val="22"/>
              </w:rPr>
            </w:pPr>
            <w:r w:rsidDel="00000000" w:rsidR="00000000" w:rsidRPr="00000000">
              <w:rPr>
                <w:rtl w:val="0"/>
              </w:rPr>
            </w:r>
          </w:p>
        </w:tc>
      </w:tr>
    </w:tbl>
    <w:bookmarkStart w:colFirst="0" w:colLast="0" w:name="bookmark=id.1fob9te" w:id="2"/>
    <w:bookmarkEnd w:id="2"/>
    <w:p w:rsidR="00000000" w:rsidDel="00000000" w:rsidP="00000000" w:rsidRDefault="00000000" w:rsidRPr="00000000" w14:paraId="00000146">
      <w:pPr>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2628900</wp:posOffset>
              </wp:positionH>
              <wp:positionV relativeFrom="paragraph">
                <wp:posOffset>0</wp:posOffset>
              </wp:positionV>
              <wp:extent cx="453390" cy="453390"/>
              <wp:effectExtent b="0" l="0" r="0" t="0"/>
              <wp:wrapSquare wrapText="bothSides" distB="0" distT="0" distL="0" distR="0"/>
              <wp:docPr descr="OFFICIAL-SENSITIVE COMMERCIAL" id="2145" name=""/>
              <a:graphic>
                <a:graphicData uri="http://schemas.microsoft.com/office/word/2010/wordprocessingShape">
                  <wps:wsp>
                    <wps:cNvSpPr/>
                    <wps:cNvPr id="6" name="Shape 6"/>
                    <wps:spPr>
                      <a:xfrm>
                        <a:off x="5124068" y="3558068"/>
                        <a:ext cx="443865" cy="44386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OFFICIAL-SENSITIVE COMMERCIAL</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2628900</wp:posOffset>
              </wp:positionH>
              <wp:positionV relativeFrom="paragraph">
                <wp:posOffset>0</wp:posOffset>
              </wp:positionV>
              <wp:extent cx="453390" cy="453390"/>
              <wp:effectExtent b="0" l="0" r="0" t="0"/>
              <wp:wrapSquare wrapText="bothSides" distB="0" distT="0" distL="0" distR="0"/>
              <wp:docPr descr="OFFICIAL-SENSITIVE COMMERCIAL" id="2145" name="image5.png"/>
              <a:graphic>
                <a:graphicData uri="http://schemas.openxmlformats.org/drawingml/2006/picture">
                  <pic:pic>
                    <pic:nvPicPr>
                      <pic:cNvPr descr="OFFICIAL-SENSITIVE COMMERCIAL" id="0" name="image5.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2628900</wp:posOffset>
              </wp:positionH>
              <wp:positionV relativeFrom="paragraph">
                <wp:posOffset>0</wp:posOffset>
              </wp:positionV>
              <wp:extent cx="453390" cy="453390"/>
              <wp:effectExtent b="0" l="0" r="0" t="0"/>
              <wp:wrapSquare wrapText="bothSides" distB="0" distT="0" distL="0" distR="0"/>
              <wp:docPr descr="OFFICIAL-SENSITIVE COMMERCIAL" id="2142" name=""/>
              <a:graphic>
                <a:graphicData uri="http://schemas.microsoft.com/office/word/2010/wordprocessingShape">
                  <wps:wsp>
                    <wps:cNvSpPr/>
                    <wps:cNvPr id="3" name="Shape 3"/>
                    <wps:spPr>
                      <a:xfrm>
                        <a:off x="5124068" y="3558068"/>
                        <a:ext cx="443865" cy="44386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2628900</wp:posOffset>
              </wp:positionH>
              <wp:positionV relativeFrom="paragraph">
                <wp:posOffset>0</wp:posOffset>
              </wp:positionV>
              <wp:extent cx="453390" cy="453390"/>
              <wp:effectExtent b="0" l="0" r="0" t="0"/>
              <wp:wrapSquare wrapText="bothSides" distB="0" distT="0" distL="0" distR="0"/>
              <wp:docPr descr="OFFICIAL-SENSITIVE COMMERCIAL" id="2142" name="image2.png"/>
              <a:graphic>
                <a:graphicData uri="http://schemas.openxmlformats.org/drawingml/2006/picture">
                  <pic:pic>
                    <pic:nvPicPr>
                      <pic:cNvPr descr="OFFICIAL-SENSITIVE COMMERCIAL" id="0" name="image2.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C">
    <w:pPr>
      <w:tabs>
        <w:tab w:val="center" w:leader="none" w:pos="4513"/>
        <w:tab w:val="right" w:leader="none" w:pos="9026"/>
      </w:tabs>
      <w:rPr/>
    </w:pPr>
    <w:r w:rsidDel="00000000" w:rsidR="00000000" w:rsidRPr="00000000">
      <w:rPr>
        <w:rtl w:val="0"/>
      </w:rPr>
      <w:t xml:space="preserve">Framework Ref: RM</w:t>
      <w:tab/>
      <w:t xml:space="preserve">                                           </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2628900</wp:posOffset>
              </wp:positionH>
              <wp:positionV relativeFrom="paragraph">
                <wp:posOffset>0</wp:posOffset>
              </wp:positionV>
              <wp:extent cx="453390" cy="453390"/>
              <wp:effectExtent b="0" l="0" r="0" t="0"/>
              <wp:wrapSquare wrapText="bothSides" distB="0" distT="0" distL="0" distR="0"/>
              <wp:docPr descr="OFFICIAL-SENSITIVE COMMERCIAL" id="2143" name=""/>
              <a:graphic>
                <a:graphicData uri="http://schemas.microsoft.com/office/word/2010/wordprocessingShape">
                  <wps:wsp>
                    <wps:cNvSpPr/>
                    <wps:cNvPr id="4" name="Shape 4"/>
                    <wps:spPr>
                      <a:xfrm>
                        <a:off x="5124068" y="3558068"/>
                        <a:ext cx="443865" cy="44386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OFFICIAL-SENSITIVE COMMERCIAL</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2628900</wp:posOffset>
              </wp:positionH>
              <wp:positionV relativeFrom="paragraph">
                <wp:posOffset>0</wp:posOffset>
              </wp:positionV>
              <wp:extent cx="453390" cy="453390"/>
              <wp:effectExtent b="0" l="0" r="0" t="0"/>
              <wp:wrapSquare wrapText="bothSides" distB="0" distT="0" distL="0" distR="0"/>
              <wp:docPr descr="OFFICIAL-SENSITIVE COMMERCIAL" id="2143" name="image3.png"/>
              <a:graphic>
                <a:graphicData uri="http://schemas.openxmlformats.org/drawingml/2006/picture">
                  <pic:pic>
                    <pic:nvPicPr>
                      <pic:cNvPr descr="OFFICIAL-SENSITIVE COMMERCIAL" id="0" name="image3.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p>
  <w:p w:rsidR="00000000" w:rsidDel="00000000" w:rsidP="00000000" w:rsidRDefault="00000000" w:rsidRPr="00000000" w14:paraId="0000014D">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E">
    <w:pPr>
      <w:tabs>
        <w:tab w:val="center" w:leader="none" w:pos="4513"/>
        <w:tab w:val="right" w:leader="none"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2628900</wp:posOffset>
              </wp:positionH>
              <wp:positionV relativeFrom="paragraph">
                <wp:posOffset>0</wp:posOffset>
              </wp:positionV>
              <wp:extent cx="453390" cy="453390"/>
              <wp:effectExtent b="0" l="0" r="0" t="0"/>
              <wp:wrapSquare wrapText="bothSides" distB="0" distT="0" distL="0" distR="0"/>
              <wp:docPr descr="OFFICIAL-SENSITIVE COMMERCIAL" id="2144" name=""/>
              <a:graphic>
                <a:graphicData uri="http://schemas.microsoft.com/office/word/2010/wordprocessingShape">
                  <wps:wsp>
                    <wps:cNvSpPr/>
                    <wps:cNvPr id="5" name="Shape 5"/>
                    <wps:spPr>
                      <a:xfrm>
                        <a:off x="5124068" y="3558068"/>
                        <a:ext cx="443865" cy="44386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OFFICIAL-SENSITIVE COMMERCIAL</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2628900</wp:posOffset>
              </wp:positionH>
              <wp:positionV relativeFrom="paragraph">
                <wp:posOffset>0</wp:posOffset>
              </wp:positionV>
              <wp:extent cx="453390" cy="453390"/>
              <wp:effectExtent b="0" l="0" r="0" t="0"/>
              <wp:wrapSquare wrapText="bothSides" distB="0" distT="0" distL="0" distR="0"/>
              <wp:docPr descr="OFFICIAL-SENSITIVE COMMERCIAL" id="2144" name="image4.png"/>
              <a:graphic>
                <a:graphicData uri="http://schemas.openxmlformats.org/drawingml/2006/picture">
                  <pic:pic>
                    <pic:nvPicPr>
                      <pic:cNvPr descr="OFFICIAL-SENSITIVE COMMERCIAL" id="0" name="image4.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ab/>
      <w:t xml:space="preserve"> Call-Off Ref: 710518450 / </w:t>
    </w:r>
    <w:r w:rsidDel="00000000" w:rsidR="00000000" w:rsidRPr="00000000">
      <w:rPr>
        <w:rFonts w:ascii="Roboto" w:cs="Roboto" w:eastAsia="Roboto" w:hAnsi="Roboto"/>
        <w:color w:val="181818"/>
        <w:sz w:val="21"/>
        <w:szCs w:val="21"/>
        <w:highlight w:val="white"/>
        <w:rtl w:val="0"/>
      </w:rPr>
      <w:t xml:space="preserve">CCSM23A02</w:t>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7797800</wp:posOffset>
              </wp:positionH>
              <wp:positionV relativeFrom="paragraph">
                <wp:posOffset>-76199</wp:posOffset>
              </wp:positionV>
              <wp:extent cx="2927350" cy="300355"/>
              <wp:effectExtent b="0" l="0" r="0" t="0"/>
              <wp:wrapSquare wrapText="bothSides" distB="0" distT="0" distL="0" distR="0"/>
              <wp:docPr descr="OFFICIAL-SENSITIVE COMMERCIAL" id="2146" name=""/>
              <a:graphic>
                <a:graphicData uri="http://schemas.microsoft.com/office/word/2010/wordprocessingShape">
                  <wps:wsp>
                    <wps:cNvSpPr/>
                    <wps:cNvPr id="7" name="Shape 7"/>
                    <wps:spPr>
                      <a:xfrm>
                        <a:off x="3887088" y="3634585"/>
                        <a:ext cx="2917825" cy="29083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7797800</wp:posOffset>
              </wp:positionH>
              <wp:positionV relativeFrom="paragraph">
                <wp:posOffset>-76199</wp:posOffset>
              </wp:positionV>
              <wp:extent cx="2927350" cy="300355"/>
              <wp:effectExtent b="0" l="0" r="0" t="0"/>
              <wp:wrapSquare wrapText="bothSides" distB="0" distT="0" distL="0" distR="0"/>
              <wp:docPr descr="OFFICIAL-SENSITIVE COMMERCIAL" id="2146" name="image6.png"/>
              <a:graphic>
                <a:graphicData uri="http://schemas.openxmlformats.org/drawingml/2006/picture">
                  <pic:pic>
                    <pic:nvPicPr>
                      <pic:cNvPr descr="OFFICIAL-SENSITIVE COMMERCIAL" id="0" name="image6.png"/>
                      <pic:cNvPicPr preferRelativeResize="0"/>
                    </pic:nvPicPr>
                    <pic:blipFill>
                      <a:blip r:embed="rId1"/>
                      <a:srcRect/>
                      <a:stretch>
                        <a:fillRect/>
                      </a:stretch>
                    </pic:blipFill>
                    <pic:spPr>
                      <a:xfrm>
                        <a:off x="0" y="0"/>
                        <a:ext cx="2927350" cy="300355"/>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2628900</wp:posOffset>
              </wp:positionH>
              <wp:positionV relativeFrom="paragraph">
                <wp:posOffset>0</wp:posOffset>
              </wp:positionV>
              <wp:extent cx="453390" cy="453390"/>
              <wp:effectExtent b="0" l="0" r="0" t="0"/>
              <wp:wrapSquare wrapText="bothSides" distB="0" distT="0" distL="0" distR="0"/>
              <wp:docPr descr="OFFICIAL-SENSITIVE COMMERCIAL" id="2141" name=""/>
              <a:graphic>
                <a:graphicData uri="http://schemas.microsoft.com/office/word/2010/wordprocessingShape">
                  <wps:wsp>
                    <wps:cNvSpPr/>
                    <wps:cNvPr id="2" name="Shape 2"/>
                    <wps:spPr>
                      <a:xfrm>
                        <a:off x="5124068" y="3558068"/>
                        <a:ext cx="443865" cy="44386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OFFICIAL-SENSITIVE COMMERCIAL</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2628900</wp:posOffset>
              </wp:positionH>
              <wp:positionV relativeFrom="paragraph">
                <wp:posOffset>0</wp:posOffset>
              </wp:positionV>
              <wp:extent cx="453390" cy="453390"/>
              <wp:effectExtent b="0" l="0" r="0" t="0"/>
              <wp:wrapSquare wrapText="bothSides" distB="0" distT="0" distL="0" distR="0"/>
              <wp:docPr descr="OFFICIAL-SENSITIVE COMMERCIAL" id="2141" name="image1.png"/>
              <a:graphic>
                <a:graphicData uri="http://schemas.openxmlformats.org/drawingml/2006/picture">
                  <pic:pic>
                    <pic:nvPicPr>
                      <pic:cNvPr descr="OFFICIAL-SENSITIVE COMMERCIAL" id="0" name="image1.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rFonts w:ascii="Arial" w:cs="Arial" w:eastAsia="Arial" w:hAnsi="Arial"/>
        <w:smallCaps w:val="0"/>
        <w:sz w:val="24"/>
        <w:szCs w:val="24"/>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spacing w:after="20" w:before="20" w:line="240" w:lineRule="auto"/>
      <w:ind w:left="360" w:hanging="360"/>
    </w:pPr>
    <w:rPr>
      <w:rFonts w:ascii="Calibri" w:cs="Calibri" w:eastAsia="Calibri" w:hAnsi="Calibri"/>
      <w:b w:val="1"/>
      <w:sz w:val="36"/>
      <w:szCs w:val="36"/>
    </w:rPr>
  </w:style>
  <w:style w:type="paragraph" w:styleId="Heading2">
    <w:name w:val="heading 2"/>
    <w:basedOn w:val="Normal"/>
    <w:next w:val="Normal"/>
    <w:pPr>
      <w:keepNext w:val="1"/>
      <w:keepLines w:val="1"/>
      <w:widowControl w:val="0"/>
      <w:spacing w:after="20" w:before="20" w:line="240" w:lineRule="auto"/>
      <w:ind w:left="792" w:hanging="432"/>
    </w:pPr>
    <w:rPr>
      <w:rFonts w:ascii="Calibri" w:cs="Calibri" w:eastAsia="Calibri" w:hAnsi="Calibri"/>
      <w:b w:val="1"/>
      <w:sz w:val="28"/>
      <w:szCs w:val="28"/>
    </w:rPr>
  </w:style>
  <w:style w:type="paragraph" w:styleId="Heading3">
    <w:name w:val="heading 3"/>
    <w:basedOn w:val="Normal"/>
    <w:next w:val="Normal"/>
    <w:pPr>
      <w:spacing w:after="120" w:before="120" w:line="240" w:lineRule="auto"/>
      <w:ind w:left="1656" w:hanging="720"/>
      <w:jc w:val="both"/>
    </w:pPr>
    <w:rPr>
      <w:rFonts w:ascii="Calibri" w:cs="Calibri" w:eastAsia="Calibri" w:hAnsi="Calibri"/>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EA488B"/>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basedOn w:val="Normal"/>
    <w:next w:val="Normal"/>
    <w:link w:val="Heading1Char"/>
    <w:qFormat w:val="1"/>
    <w:rsid w:val="00EA488B"/>
    <w:pPr>
      <w:keepNext w:val="1"/>
      <w:keepLines w:val="1"/>
      <w:widowControl w:val="0"/>
      <w:spacing w:after="20" w:before="20" w:line="240" w:lineRule="auto"/>
      <w:ind w:left="360" w:hanging="360"/>
      <w:outlineLvl w:val="0"/>
    </w:pPr>
    <w:rPr>
      <w:rFonts w:ascii="Calibri" w:cs="Calibri" w:eastAsia="Calibri" w:hAnsi="Calibri"/>
      <w:b w:val="1"/>
      <w:sz w:val="36"/>
      <w:szCs w:val="36"/>
      <w:lang w:eastAsia="en-GB"/>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qFormat w:val="1"/>
    <w:rsid w:val="00EA488B"/>
    <w:pPr>
      <w:keepNext w:val="1"/>
      <w:keepLines w:val="1"/>
      <w:widowControl w:val="0"/>
      <w:spacing w:after="20" w:before="20" w:line="240" w:lineRule="auto"/>
      <w:ind w:left="792" w:hanging="432"/>
      <w:outlineLvl w:val="1"/>
    </w:pPr>
    <w:rPr>
      <w:rFonts w:ascii="Calibri" w:cs="Calibri" w:eastAsia="Calibri" w:hAnsi="Calibri"/>
      <w:b w:val="1"/>
      <w:sz w:val="28"/>
      <w:szCs w:val="28"/>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unhideWhenUsed w:val="1"/>
    <w:qFormat w:val="1"/>
    <w:rsid w:val="00EA488B"/>
    <w:pPr>
      <w:tabs>
        <w:tab w:val="num" w:pos="1800"/>
      </w:tabs>
      <w:overflowPunct w:val="0"/>
      <w:autoSpaceDE w:val="0"/>
      <w:autoSpaceDN w:val="0"/>
      <w:adjustRightInd w:val="0"/>
      <w:spacing w:after="120" w:before="120" w:line="240" w:lineRule="auto"/>
      <w:ind w:left="1656" w:hanging="720"/>
      <w:jc w:val="both"/>
      <w:textAlignment w:val="baseline"/>
      <w:outlineLvl w:val="2"/>
    </w:pPr>
    <w:rPr>
      <w:rFonts w:ascii="Calibri" w:hAnsi="Calibri" w:cstheme="majorBidi" w:eastAsiaTheme="majorEastAsia"/>
      <w:bCs w:val="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EA488B"/>
    <w:rPr>
      <w:rFonts w:ascii="Calibri" w:cs="Calibri" w:eastAsia="Calibri" w:hAnsi="Calibri"/>
      <w:b w:val="1"/>
      <w:sz w:val="36"/>
      <w:szCs w:val="36"/>
      <w:lang w:eastAsia="en-GB"/>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EA488B"/>
    <w:rPr>
      <w:rFonts w:ascii="Calibri" w:cs="Calibri" w:eastAsia="Calibri" w:hAnsi="Calibri"/>
      <w:b w:val="1"/>
      <w:sz w:val="28"/>
      <w:szCs w:val="28"/>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uiPriority w:val="9"/>
    <w:rsid w:val="00EA488B"/>
    <w:rPr>
      <w:rFonts w:ascii="Calibri" w:hAnsi="Calibri" w:cstheme="majorBidi" w:eastAsiaTheme="majorEastAsia"/>
      <w:bCs w:val="1"/>
    </w:rPr>
  </w:style>
  <w:style w:type="paragraph" w:styleId="Header">
    <w:name w:val="header"/>
    <w:basedOn w:val="Normal"/>
    <w:link w:val="HeaderChar"/>
    <w:uiPriority w:val="99"/>
    <w:unhideWhenUsed w:val="1"/>
    <w:rsid w:val="00EA488B"/>
    <w:pPr>
      <w:tabs>
        <w:tab w:val="center" w:pos="4513"/>
        <w:tab w:val="right" w:pos="9026"/>
      </w:tabs>
      <w:spacing w:after="0" w:line="240" w:lineRule="auto"/>
    </w:pPr>
    <w:rPr>
      <w:rFonts w:ascii="Calibri" w:cs="Times New Roman" w:eastAsia="Calibri" w:hAnsi="Calibri"/>
    </w:rPr>
  </w:style>
  <w:style w:type="character" w:styleId="HeaderChar" w:customStyle="1">
    <w:name w:val="Header Char"/>
    <w:basedOn w:val="DefaultParagraphFont"/>
    <w:link w:val="Header"/>
    <w:uiPriority w:val="99"/>
    <w:rsid w:val="00EA488B"/>
    <w:rPr>
      <w:rFonts w:ascii="Calibri" w:cs="Times New Roman" w:eastAsia="Calibri" w:hAnsi="Calibri"/>
    </w:rPr>
  </w:style>
  <w:style w:type="paragraph" w:styleId="Footer">
    <w:name w:val="footer"/>
    <w:aliases w:val="fo"/>
    <w:basedOn w:val="Normal"/>
    <w:link w:val="FooterChar"/>
    <w:uiPriority w:val="99"/>
    <w:unhideWhenUsed w:val="1"/>
    <w:rsid w:val="00EA488B"/>
    <w:pPr>
      <w:tabs>
        <w:tab w:val="center" w:pos="4513"/>
        <w:tab w:val="right" w:pos="9026"/>
      </w:tabs>
      <w:spacing w:after="0" w:line="240" w:lineRule="auto"/>
    </w:pPr>
    <w:rPr>
      <w:rFonts w:ascii="Calibri" w:cs="Times New Roman" w:eastAsia="Calibri" w:hAnsi="Calibri"/>
    </w:rPr>
  </w:style>
  <w:style w:type="character" w:styleId="FooterChar" w:customStyle="1">
    <w:name w:val="Footer Char"/>
    <w:aliases w:val="fo Char"/>
    <w:basedOn w:val="DefaultParagraphFont"/>
    <w:link w:val="Footer"/>
    <w:uiPriority w:val="99"/>
    <w:rsid w:val="00EA488B"/>
    <w:rPr>
      <w:rFonts w:ascii="Calibri" w:cs="Times New Roman" w:eastAsia="Calibri" w:hAnsi="Calibri"/>
    </w:rPr>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EA488B"/>
    <w:pPr>
      <w:spacing w:after="200" w:line="276" w:lineRule="auto"/>
      <w:ind w:left="720"/>
      <w:contextualSpacing w:val="1"/>
    </w:pPr>
    <w:rPr>
      <w:rFonts w:ascii="Calibri" w:cs="Times New Roman" w:eastAsia="Calibri" w:hAnsi="Calibri"/>
    </w:rPr>
  </w:style>
  <w:style w:type="table" w:styleId="TableGrid">
    <w:name w:val="Table Grid"/>
    <w:basedOn w:val="TableNormal"/>
    <w:uiPriority w:val="59"/>
    <w:rsid w:val="00EA488B"/>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link w:val="GPSL1CLAUSEHEADINGChar"/>
    <w:qFormat w:val="1"/>
    <w:rsid w:val="00EA488B"/>
    <w:pPr>
      <w:tabs>
        <w:tab w:val="left" w:pos="0"/>
      </w:tabs>
      <w:adjustRightInd w:val="0"/>
      <w:spacing w:after="240" w:before="240" w:line="240" w:lineRule="auto"/>
      <w:ind w:left="360" w:hanging="360"/>
      <w:jc w:val="both"/>
      <w:outlineLvl w:val="1"/>
    </w:pPr>
    <w:rPr>
      <w:rFonts w:ascii="Arial Bold" w:cs="Arial" w:eastAsia="STZhongsong" w:hAnsi="Arial Bold"/>
      <w:b w:val="1"/>
      <w:caps w:val="1"/>
      <w:lang w:eastAsia="zh-CN"/>
    </w:rPr>
  </w:style>
  <w:style w:type="paragraph" w:styleId="GPSL3numberedclause" w:customStyle="1">
    <w:name w:val="GPS L3 numbered clause"/>
    <w:basedOn w:val="Normal"/>
    <w:link w:val="GPSL3numberedclauseChar"/>
    <w:qFormat w:val="1"/>
    <w:rsid w:val="00EA488B"/>
    <w:pPr>
      <w:tabs>
        <w:tab w:val="left" w:pos="1985"/>
        <w:tab w:val="left" w:pos="2127"/>
      </w:tabs>
      <w:adjustRightInd w:val="0"/>
      <w:spacing w:after="120" w:before="120" w:line="240" w:lineRule="auto"/>
      <w:ind w:left="436" w:hanging="720"/>
      <w:jc w:val="both"/>
    </w:pPr>
    <w:rPr>
      <w:rFonts w:ascii="Calibri" w:cs="Arial" w:eastAsia="Times New Roman" w:hAnsi="Calibri"/>
      <w:lang w:eastAsia="zh-CN"/>
    </w:rPr>
  </w:style>
  <w:style w:type="character" w:styleId="GPSL3numberedclauseChar" w:customStyle="1">
    <w:name w:val="GPS L3 numbered clause Char"/>
    <w:link w:val="GPSL3numberedclause"/>
    <w:rsid w:val="00EA488B"/>
    <w:rPr>
      <w:rFonts w:ascii="Calibri" w:cs="Arial" w:eastAsia="Times New Roman" w:hAnsi="Calibri"/>
      <w:lang w:eastAsia="zh-CN"/>
    </w:rPr>
  </w:style>
  <w:style w:type="paragraph" w:styleId="GPSL2Numbered" w:customStyle="1">
    <w:name w:val="GPS L2 Numbered"/>
    <w:basedOn w:val="Normal"/>
    <w:link w:val="GPSL2NumberedChar"/>
    <w:qFormat w:val="1"/>
    <w:rsid w:val="00EA488B"/>
    <w:pPr>
      <w:tabs>
        <w:tab w:val="left" w:pos="709"/>
        <w:tab w:val="left" w:pos="1134"/>
      </w:tabs>
      <w:autoSpaceDN w:val="0"/>
      <w:spacing w:after="120" w:before="120" w:line="240" w:lineRule="auto"/>
      <w:ind w:left="1494" w:hanging="360"/>
      <w:jc w:val="both"/>
    </w:pPr>
    <w:rPr>
      <w:rFonts w:ascii="Calibri" w:cs="Arial" w:eastAsia="Times New Roman" w:hAnsi="Calibri"/>
      <w:lang w:eastAsia="zh-CN"/>
    </w:rPr>
  </w:style>
  <w:style w:type="character" w:styleId="GPSL1CLAUSEHEADINGChar" w:customStyle="1">
    <w:name w:val="GPS L1 CLAUSE HEADING Char"/>
    <w:basedOn w:val="DefaultParagraphFont"/>
    <w:link w:val="GPSL1CLAUSEHEADING"/>
    <w:rsid w:val="00EA488B"/>
    <w:rPr>
      <w:rFonts w:ascii="Arial Bold" w:cs="Arial" w:eastAsia="STZhongsong" w:hAnsi="Arial Bold"/>
      <w:b w:val="1"/>
      <w:caps w:val="1"/>
      <w:lang w:eastAsia="zh-CN"/>
    </w:rPr>
  </w:style>
  <w:style w:type="paragraph" w:styleId="GPSL1SCHEDULEHeading" w:customStyle="1">
    <w:name w:val="GPS L1 SCHEDULE Heading"/>
    <w:basedOn w:val="GPSL1CLAUSEHEADING"/>
    <w:link w:val="GPSL1SCHEDULEHeadingChar"/>
    <w:qFormat w:val="1"/>
    <w:rsid w:val="00EA488B"/>
    <w:pPr>
      <w:tabs>
        <w:tab w:val="clear" w:pos="0"/>
      </w:tabs>
      <w:spacing w:before="120"/>
      <w:ind w:hanging="170"/>
      <w:outlineLvl w:val="9"/>
    </w:pPr>
    <w:rPr>
      <w:rFonts w:ascii="Calibri" w:hAnsi="Calibri"/>
    </w:rPr>
  </w:style>
  <w:style w:type="character" w:styleId="GPSL2NumberedChar" w:customStyle="1">
    <w:name w:val="GPS L2 Numbered Char"/>
    <w:link w:val="GPSL2Numbered"/>
    <w:locked w:val="1"/>
    <w:rsid w:val="00EA488B"/>
    <w:rPr>
      <w:rFonts w:ascii="Calibri" w:cs="Arial" w:eastAsia="Times New Roman" w:hAnsi="Calibri"/>
      <w:lang w:eastAsia="zh-CN"/>
    </w:rPr>
  </w:style>
  <w:style w:type="character" w:styleId="GPSL1SCHEDULEHeadingChar" w:customStyle="1">
    <w:name w:val="GPS L1 SCHEDULE Heading Char"/>
    <w:link w:val="GPSL1SCHEDULEHeading"/>
    <w:locked w:val="1"/>
    <w:rsid w:val="00EA488B"/>
    <w:rPr>
      <w:rFonts w:ascii="Calibri" w:cs="Arial" w:eastAsia="STZhongsong" w:hAnsi="Calibri"/>
      <w:b w:val="1"/>
      <w:caps w:val="1"/>
      <w:lang w:eastAsia="zh-CN"/>
    </w:r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EA488B"/>
    <w:rPr>
      <w:rFonts w:ascii="Calibri" w:cs="Times New Roman" w:eastAsia="Calibri" w:hAnsi="Calibri"/>
    </w:rPr>
  </w:style>
  <w:style w:type="paragraph" w:styleId="Style1" w:customStyle="1">
    <w:name w:val="Style1"/>
    <w:basedOn w:val="Heading1"/>
    <w:link w:val="Style1Char"/>
    <w:qFormat w:val="1"/>
    <w:rsid w:val="00EA488B"/>
    <w:pPr>
      <w:spacing w:after="0"/>
      <w:ind w:left="0" w:firstLine="0"/>
    </w:pPr>
    <w:rPr>
      <w:rFonts w:ascii="Arial" w:cs="Arial" w:hAnsi="Arial"/>
    </w:rPr>
  </w:style>
  <w:style w:type="character" w:styleId="Style1Char" w:customStyle="1">
    <w:name w:val="Style1 Char"/>
    <w:basedOn w:val="Heading1Char"/>
    <w:link w:val="Style1"/>
    <w:rsid w:val="00EA488B"/>
    <w:rPr>
      <w:rFonts w:ascii="Arial" w:cs="Arial" w:eastAsia="Calibri" w:hAnsi="Arial"/>
      <w:b w:val="1"/>
      <w:sz w:val="36"/>
      <w:szCs w:val="36"/>
      <w:lang w:eastAsia="en-GB"/>
    </w:rPr>
  </w:style>
  <w:style w:type="paragraph" w:styleId="Revision">
    <w:name w:val="Revision"/>
    <w:hidden w:val="1"/>
    <w:uiPriority w:val="99"/>
    <w:semiHidden w:val="1"/>
    <w:rsid w:val="0022183A"/>
    <w:pPr>
      <w:spacing w:after="0" w:line="240" w:lineRule="auto"/>
    </w:pPr>
  </w:style>
  <w:style w:type="character" w:styleId="CommentReference">
    <w:name w:val="annotation reference"/>
    <w:basedOn w:val="DefaultParagraphFont"/>
    <w:uiPriority w:val="99"/>
    <w:semiHidden w:val="1"/>
    <w:unhideWhenUsed w:val="1"/>
    <w:rsid w:val="00884A5B"/>
    <w:rPr>
      <w:sz w:val="16"/>
      <w:szCs w:val="16"/>
    </w:rPr>
  </w:style>
  <w:style w:type="paragraph" w:styleId="CommentText">
    <w:name w:val="annotation text"/>
    <w:basedOn w:val="Normal"/>
    <w:link w:val="CommentTextChar"/>
    <w:uiPriority w:val="99"/>
    <w:semiHidden w:val="1"/>
    <w:unhideWhenUsed w:val="1"/>
    <w:rsid w:val="00884A5B"/>
    <w:pPr>
      <w:spacing w:line="240" w:lineRule="auto"/>
    </w:pPr>
    <w:rPr>
      <w:sz w:val="20"/>
      <w:szCs w:val="20"/>
    </w:rPr>
  </w:style>
  <w:style w:type="character" w:styleId="CommentTextChar" w:customStyle="1">
    <w:name w:val="Comment Text Char"/>
    <w:basedOn w:val="DefaultParagraphFont"/>
    <w:link w:val="CommentText"/>
    <w:uiPriority w:val="99"/>
    <w:semiHidden w:val="1"/>
    <w:rsid w:val="00884A5B"/>
    <w:rPr>
      <w:sz w:val="20"/>
      <w:szCs w:val="20"/>
    </w:rPr>
  </w:style>
  <w:style w:type="paragraph" w:styleId="CommentSubject">
    <w:name w:val="annotation subject"/>
    <w:basedOn w:val="CommentText"/>
    <w:next w:val="CommentText"/>
    <w:link w:val="CommentSubjectChar"/>
    <w:uiPriority w:val="99"/>
    <w:semiHidden w:val="1"/>
    <w:unhideWhenUsed w:val="1"/>
    <w:rsid w:val="00884A5B"/>
    <w:rPr>
      <w:b w:val="1"/>
      <w:bCs w:val="1"/>
    </w:rPr>
  </w:style>
  <w:style w:type="character" w:styleId="CommentSubjectChar" w:customStyle="1">
    <w:name w:val="Comment Subject Char"/>
    <w:basedOn w:val="CommentTextChar"/>
    <w:link w:val="CommentSubject"/>
    <w:uiPriority w:val="99"/>
    <w:semiHidden w:val="1"/>
    <w:rsid w:val="00884A5B"/>
    <w:rPr>
      <w:b w:val="1"/>
      <w:bCs w:val="1"/>
      <w:sz w:val="20"/>
      <w:szCs w:val="20"/>
    </w:rPr>
  </w:style>
  <w:style w:type="table" w:styleId="TableGrid1" w:customStyle="1">
    <w:name w:val="Table Grid1"/>
    <w:basedOn w:val="TableNormal"/>
    <w:next w:val="TableGrid"/>
    <w:uiPriority w:val="59"/>
    <w:rsid w:val="005C3582"/>
    <w:pPr>
      <w:overflowPunct w:val="0"/>
      <w:autoSpaceDE w:val="0"/>
      <w:autoSpaceDN w:val="0"/>
      <w:adjustRightInd w:val="0"/>
      <w:spacing w:after="0" w:line="240" w:lineRule="auto"/>
      <w:jc w:val="both"/>
      <w:textAlignment w:val="baseline"/>
    </w:pPr>
    <w:rPr>
      <w:rFonts w:ascii="Arial" w:cs="Times New Roman" w:eastAsia="Calibri" w:hAnsi="Arial"/>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normaltextrun" w:customStyle="1">
    <w:name w:val="normaltextrun"/>
    <w:basedOn w:val="DefaultParagraphFont"/>
    <w:rsid w:val="006877BD"/>
  </w:style>
  <w:style w:type="character" w:styleId="eop" w:customStyle="1">
    <w:name w:val="eop"/>
    <w:basedOn w:val="DefaultParagraphFont"/>
    <w:rsid w:val="006877BD"/>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jc w:val="both"/>
    </w:pPr>
    <w:rPr>
      <w:rFonts w:ascii="Arial" w:cs="Arial" w:eastAsia="Arial" w:hAnsi="Arial"/>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j3BsMUXlCb0+ULstz9S8nsnRCA==">CgMxLjAyCGguZ2pkZ3hzMgloLjMwajB6bGwyCmlkLjFmb2I5dGU4AHIhMV9aZXhzcjBrcTBqNHBmUzEtQ3VjT2xVWGQ1Sm9Qazky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2024-12-09T13:44:00Z</dcterms:created>
  <dc:creator>Lloyd-Evans, David B2 (UKStratCom-DMS-DHC-HCP-SDIResAH)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2023-06-23T14:57:56Z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88035836-ce32-448b-9b29-473a20beb9cd</vt:lpwstr>
  </property>
  <property fmtid="{D5CDD505-2E9C-101B-9397-08002B2CF9AE}" pid="8" name="MSIP_Label_d8a60473-494b-4586-a1bb-b0e663054676_ContentBits">
    <vt:lpwstr>0</vt:lpwstr>
  </property>
  <property fmtid="{D5CDD505-2E9C-101B-9397-08002B2CF9AE}" pid="9" name="ContentTypeId">
    <vt:lpwstr>0x0101009CEFB75345CA724198A07DE6383DACB7</vt:lpwstr>
  </property>
  <property fmtid="{D5CDD505-2E9C-101B-9397-08002B2CF9AE}" pid="10" name="MediaServiceImageTags">
    <vt:lpwstr/>
  </property>
</Properties>
</file>